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83" w:rsidRDefault="00757631">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noProof/>
          <w:kern w:val="0"/>
          <w:sz w:val="32"/>
          <w:szCs w:val="21"/>
        </w:rPr>
        <w:drawing>
          <wp:anchor distT="0" distB="0" distL="114300" distR="114300" simplePos="0" relativeHeight="251660288" behindDoc="0" locked="0" layoutInCell="1" allowOverlap="1">
            <wp:simplePos x="0" y="0"/>
            <wp:positionH relativeFrom="column">
              <wp:posOffset>4464050</wp:posOffset>
            </wp:positionH>
            <wp:positionV relativeFrom="paragraph">
              <wp:posOffset>-422275</wp:posOffset>
            </wp:positionV>
            <wp:extent cx="857885" cy="299720"/>
            <wp:effectExtent l="0" t="0" r="0" b="508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7692" cy="299801"/>
                    </a:xfrm>
                    <a:prstGeom prst="rect">
                      <a:avLst/>
                    </a:prstGeom>
                  </pic:spPr>
                </pic:pic>
              </a:graphicData>
            </a:graphic>
          </wp:anchor>
        </w:drawing>
      </w:r>
    </w:p>
    <w:p w:rsidR="009B3B83" w:rsidRDefault="009B3B83">
      <w:pPr>
        <w:widowControl/>
        <w:spacing w:line="360" w:lineRule="auto"/>
        <w:jc w:val="center"/>
        <w:rPr>
          <w:rFonts w:asciiTheme="minorHAnsi" w:eastAsiaTheme="majorEastAsia" w:hAnsiTheme="minorHAnsi" w:cstheme="minorHAnsi"/>
          <w:b/>
          <w:kern w:val="0"/>
          <w:sz w:val="32"/>
          <w:szCs w:val="21"/>
        </w:rPr>
      </w:pPr>
    </w:p>
    <w:p w:rsidR="009B3B83" w:rsidRDefault="00757631">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英国剑桥大学格顿</w:t>
      </w:r>
      <w:r>
        <w:rPr>
          <w:rFonts w:asciiTheme="minorHAnsi" w:eastAsiaTheme="majorEastAsia" w:hAnsiTheme="minorHAnsi" w:cstheme="minorHAnsi"/>
          <w:b/>
          <w:kern w:val="0"/>
          <w:sz w:val="32"/>
          <w:szCs w:val="21"/>
        </w:rPr>
        <w:t>学院</w:t>
      </w:r>
      <w:r>
        <w:rPr>
          <w:rFonts w:asciiTheme="minorHAnsi" w:eastAsiaTheme="majorEastAsia" w:hAnsiTheme="minorHAnsi" w:cstheme="minorHAnsi"/>
          <w:b/>
          <w:kern w:val="0"/>
          <w:sz w:val="32"/>
          <w:szCs w:val="21"/>
        </w:rPr>
        <w:t xml:space="preserve"> </w:t>
      </w:r>
    </w:p>
    <w:p w:rsidR="009B3B83" w:rsidRDefault="00757631">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b/>
          <w:kern w:val="0"/>
          <w:sz w:val="32"/>
          <w:szCs w:val="21"/>
        </w:rPr>
        <w:t>暑期</w:t>
      </w:r>
      <w:r>
        <w:rPr>
          <w:rFonts w:asciiTheme="minorHAnsi" w:eastAsiaTheme="majorEastAsia" w:hAnsiTheme="minorHAnsi" w:cstheme="minorHAnsi" w:hint="eastAsia"/>
          <w:b/>
          <w:kern w:val="0"/>
          <w:sz w:val="32"/>
          <w:szCs w:val="21"/>
        </w:rPr>
        <w:t>在线经济学</w:t>
      </w:r>
      <w:r>
        <w:rPr>
          <w:rFonts w:asciiTheme="minorHAnsi" w:eastAsiaTheme="majorEastAsia" w:hAnsiTheme="minorHAnsi" w:cstheme="minorHAnsi"/>
          <w:b/>
          <w:kern w:val="0"/>
          <w:sz w:val="32"/>
          <w:szCs w:val="21"/>
        </w:rPr>
        <w:t>项目</w:t>
      </w:r>
    </w:p>
    <w:p w:rsidR="009B3B83" w:rsidRDefault="00757631">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G</w:t>
      </w:r>
      <w:r>
        <w:rPr>
          <w:rFonts w:asciiTheme="minorHAnsi" w:eastAsiaTheme="majorEastAsia" w:hAnsiTheme="minorHAnsi" w:cstheme="minorHAnsi"/>
          <w:b/>
          <w:kern w:val="0"/>
          <w:sz w:val="32"/>
          <w:szCs w:val="21"/>
        </w:rPr>
        <w:t>irton College, University of Cambridge</w:t>
      </w:r>
    </w:p>
    <w:p w:rsidR="009B3B83" w:rsidRDefault="00757631">
      <w:pPr>
        <w:widowControl/>
        <w:spacing w:line="360" w:lineRule="auto"/>
        <w:jc w:val="center"/>
        <w:rPr>
          <w:rFonts w:asciiTheme="minorHAnsi" w:eastAsiaTheme="majorEastAsia" w:hAnsiTheme="minorHAnsi" w:cstheme="minorHAnsi"/>
          <w:bCs/>
          <w:kern w:val="0"/>
          <w:sz w:val="30"/>
          <w:szCs w:val="30"/>
        </w:rPr>
      </w:pPr>
      <w:r>
        <w:rPr>
          <w:rFonts w:asciiTheme="minorHAnsi" w:eastAsiaTheme="majorEastAsia" w:hAnsiTheme="minorHAnsi" w:cstheme="minorHAnsi"/>
          <w:bCs/>
          <w:kern w:val="0"/>
          <w:sz w:val="30"/>
          <w:szCs w:val="30"/>
        </w:rPr>
        <w:t xml:space="preserve">Summer Online </w:t>
      </w:r>
      <w:r>
        <w:rPr>
          <w:rFonts w:asciiTheme="minorHAnsi" w:eastAsiaTheme="majorEastAsia" w:hAnsiTheme="minorHAnsi" w:cstheme="minorHAnsi"/>
          <w:bCs/>
          <w:kern w:val="0"/>
          <w:sz w:val="32"/>
          <w:szCs w:val="21"/>
        </w:rPr>
        <w:t>Economics</w:t>
      </w:r>
      <w:r>
        <w:rPr>
          <w:rFonts w:asciiTheme="minorHAnsi" w:eastAsiaTheme="majorEastAsia" w:hAnsiTheme="minorHAnsi" w:cstheme="minorHAnsi"/>
          <w:bCs/>
          <w:kern w:val="0"/>
          <w:sz w:val="30"/>
          <w:szCs w:val="30"/>
        </w:rPr>
        <w:t xml:space="preserve"> Program</w:t>
      </w:r>
    </w:p>
    <w:p w:rsidR="009B3B83" w:rsidRDefault="00757631">
      <w:pPr>
        <w:widowControl/>
        <w:spacing w:line="360" w:lineRule="auto"/>
        <w:jc w:val="center"/>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2</w:t>
      </w:r>
      <w:r>
        <w:rPr>
          <w:rFonts w:asciiTheme="minorHAnsi" w:eastAsiaTheme="majorEastAsia" w:hAnsiTheme="minorHAnsi" w:cstheme="minorHAnsi"/>
          <w:b/>
          <w:bCs/>
          <w:kern w:val="0"/>
          <w:szCs w:val="21"/>
        </w:rPr>
        <w:t>020</w:t>
      </w:r>
      <w:r>
        <w:rPr>
          <w:rFonts w:asciiTheme="minorHAnsi" w:eastAsiaTheme="majorEastAsia" w:hAnsiTheme="minorHAnsi" w:cstheme="minorHAnsi" w:hint="eastAsia"/>
          <w:b/>
          <w:bCs/>
          <w:kern w:val="0"/>
          <w:szCs w:val="21"/>
        </w:rPr>
        <w:t>年</w:t>
      </w:r>
      <w:r>
        <w:rPr>
          <w:rFonts w:asciiTheme="minorHAnsi" w:eastAsiaTheme="majorEastAsia" w:hAnsiTheme="minorHAnsi" w:cstheme="minorHAnsi" w:hint="eastAsia"/>
          <w:b/>
          <w:bCs/>
          <w:kern w:val="0"/>
          <w:szCs w:val="21"/>
        </w:rPr>
        <w:t>8</w:t>
      </w:r>
      <w:r>
        <w:rPr>
          <w:rFonts w:asciiTheme="minorHAnsi" w:eastAsiaTheme="majorEastAsia" w:hAnsiTheme="minorHAnsi" w:cstheme="minorHAnsi" w:hint="eastAsia"/>
          <w:b/>
          <w:bCs/>
          <w:kern w:val="0"/>
          <w:szCs w:val="21"/>
        </w:rPr>
        <w:t>月</w:t>
      </w:r>
      <w:r>
        <w:rPr>
          <w:rFonts w:asciiTheme="minorHAnsi" w:eastAsiaTheme="majorEastAsia" w:hAnsiTheme="minorHAnsi" w:cstheme="minorHAnsi" w:hint="eastAsia"/>
          <w:b/>
          <w:bCs/>
          <w:kern w:val="0"/>
          <w:szCs w:val="21"/>
        </w:rPr>
        <w:t>3</w:t>
      </w:r>
      <w:r>
        <w:rPr>
          <w:rFonts w:asciiTheme="minorHAnsi" w:eastAsiaTheme="majorEastAsia" w:hAnsiTheme="minorHAnsi" w:cstheme="minorHAnsi" w:hint="eastAsia"/>
          <w:b/>
          <w:bCs/>
          <w:kern w:val="0"/>
          <w:szCs w:val="21"/>
        </w:rPr>
        <w:t>日</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b/>
          <w:bCs/>
          <w:kern w:val="0"/>
          <w:szCs w:val="21"/>
        </w:rPr>
        <w:t xml:space="preserve"> 8</w:t>
      </w:r>
      <w:r>
        <w:rPr>
          <w:rFonts w:asciiTheme="minorHAnsi" w:eastAsiaTheme="majorEastAsia" w:hAnsiTheme="minorHAnsi" w:cstheme="minorHAnsi" w:hint="eastAsia"/>
          <w:b/>
          <w:bCs/>
          <w:kern w:val="0"/>
          <w:szCs w:val="21"/>
        </w:rPr>
        <w:t>月</w:t>
      </w:r>
      <w:r>
        <w:rPr>
          <w:rFonts w:asciiTheme="minorHAnsi" w:eastAsiaTheme="majorEastAsia" w:hAnsiTheme="minorHAnsi" w:cstheme="minorHAnsi" w:hint="eastAsia"/>
          <w:b/>
          <w:bCs/>
          <w:kern w:val="0"/>
          <w:szCs w:val="21"/>
        </w:rPr>
        <w:t>21</w:t>
      </w:r>
      <w:r>
        <w:rPr>
          <w:rFonts w:asciiTheme="minorHAnsi" w:eastAsiaTheme="majorEastAsia" w:hAnsiTheme="minorHAnsi" w:cstheme="minorHAnsi" w:hint="eastAsia"/>
          <w:b/>
          <w:bCs/>
          <w:kern w:val="0"/>
          <w:szCs w:val="21"/>
        </w:rPr>
        <w:t>日</w:t>
      </w:r>
    </w:p>
    <w:p w:rsidR="009B3B83" w:rsidRDefault="009B3B83">
      <w:pPr>
        <w:widowControl/>
        <w:spacing w:line="360" w:lineRule="auto"/>
        <w:jc w:val="center"/>
        <w:rPr>
          <w:rFonts w:asciiTheme="minorHAnsi" w:eastAsiaTheme="majorEastAsia" w:hAnsiTheme="minorHAnsi" w:cstheme="minorHAnsi"/>
          <w:kern w:val="0"/>
          <w:szCs w:val="21"/>
        </w:rPr>
      </w:pPr>
    </w:p>
    <w:p w:rsidR="009B3B83" w:rsidRDefault="00757631">
      <w:pPr>
        <w:pStyle w:val="10"/>
        <w:widowControl/>
        <w:numPr>
          <w:ilvl w:val="0"/>
          <w:numId w:val="1"/>
        </w:numPr>
        <w:spacing w:line="360" w:lineRule="auto"/>
        <w:ind w:firstLineChars="0"/>
        <w:rPr>
          <w:rFonts w:asciiTheme="minorHAnsi" w:hAnsiTheme="minorHAnsi" w:cs="Calibri"/>
          <w:b/>
          <w:kern w:val="0"/>
          <w:szCs w:val="21"/>
        </w:rPr>
      </w:pPr>
      <w:r>
        <w:rPr>
          <w:rFonts w:asciiTheme="minorHAnsi" w:hAnsiTheme="minorHAnsi" w:cs="Calibri" w:hint="eastAsia"/>
          <w:b/>
          <w:kern w:val="0"/>
          <w:szCs w:val="21"/>
        </w:rPr>
        <w:t>项目综述</w:t>
      </w:r>
    </w:p>
    <w:p w:rsidR="009B3B83" w:rsidRDefault="00757631">
      <w:pPr>
        <w:widowControl/>
        <w:spacing w:line="360" w:lineRule="auto"/>
        <w:ind w:firstLine="420"/>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本项目是英国剑桥大学格顿学院针对今年以来全球所面临的疫情挑战，特别为国内学生订制的为期</w:t>
      </w:r>
      <w:r>
        <w:rPr>
          <w:rFonts w:asciiTheme="minorHAnsi" w:eastAsiaTheme="majorEastAsia" w:hAnsiTheme="minorHAnsi" w:cstheme="minorHAnsi" w:hint="eastAsia"/>
          <w:kern w:val="0"/>
          <w:szCs w:val="21"/>
        </w:rPr>
        <w:t>3</w:t>
      </w:r>
      <w:r>
        <w:rPr>
          <w:rFonts w:asciiTheme="minorHAnsi" w:eastAsiaTheme="majorEastAsia" w:hAnsiTheme="minorHAnsi" w:cstheme="minorHAnsi" w:hint="eastAsia"/>
          <w:kern w:val="0"/>
          <w:szCs w:val="21"/>
        </w:rPr>
        <w:t>周的</w:t>
      </w:r>
      <w:r>
        <w:rPr>
          <w:rFonts w:asciiTheme="minorHAnsi" w:eastAsiaTheme="majorEastAsia" w:hAnsiTheme="minorHAnsi" w:cstheme="minorHAnsi" w:hint="eastAsia"/>
          <w:b/>
          <w:bCs/>
          <w:kern w:val="0"/>
          <w:szCs w:val="21"/>
        </w:rPr>
        <w:t>线上远程教学项目</w:t>
      </w:r>
      <w:r>
        <w:rPr>
          <w:rFonts w:asciiTheme="minorHAnsi" w:eastAsiaTheme="majorEastAsia" w:hAnsiTheme="minorHAnsi" w:cstheme="minorHAnsi" w:hint="eastAsia"/>
          <w:kern w:val="0"/>
          <w:szCs w:val="21"/>
        </w:rPr>
        <w:t>，旨在利用先进的在线技术平台，配合剑桥大学顶级的师资力量，为学生提供更为灵活和便捷的课程参与模式，以满足学生在特殊时期的专业学习需求。</w:t>
      </w:r>
    </w:p>
    <w:p w:rsidR="009B3B83" w:rsidRDefault="00757631">
      <w:pPr>
        <w:spacing w:line="360" w:lineRule="auto"/>
        <w:ind w:firstLineChars="200" w:firstLine="440"/>
        <w:rPr>
          <w:rFonts w:asciiTheme="minorHAnsi" w:eastAsiaTheme="majorEastAsia" w:hAnsiTheme="minorHAnsi" w:cstheme="minorHAnsi"/>
          <w:szCs w:val="21"/>
        </w:rPr>
      </w:pPr>
      <w:r>
        <w:rPr>
          <w:noProof/>
          <w:sz w:val="22"/>
          <w:szCs w:val="22"/>
        </w:rPr>
        <w:drawing>
          <wp:anchor distT="0" distB="0" distL="114300" distR="114300" simplePos="0" relativeHeight="251662336" behindDoc="0" locked="0" layoutInCell="1" allowOverlap="1">
            <wp:simplePos x="0" y="0"/>
            <wp:positionH relativeFrom="margin">
              <wp:posOffset>215900</wp:posOffset>
            </wp:positionH>
            <wp:positionV relativeFrom="paragraph">
              <wp:posOffset>1359535</wp:posOffset>
            </wp:positionV>
            <wp:extent cx="4914900" cy="21590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14900" cy="2159000"/>
                    </a:xfrm>
                    <a:prstGeom prst="rect">
                      <a:avLst/>
                    </a:prstGeom>
                  </pic:spPr>
                </pic:pic>
              </a:graphicData>
            </a:graphic>
          </wp:anchor>
        </w:drawing>
      </w:r>
      <w:r>
        <w:rPr>
          <w:rFonts w:asciiTheme="minorHAnsi" w:eastAsiaTheme="majorEastAsia" w:hAnsiTheme="minorHAnsi" w:cstheme="minorHAnsi" w:hint="eastAsia"/>
          <w:kern w:val="0"/>
          <w:szCs w:val="21"/>
        </w:rPr>
        <w:t>全美国际教育协会作为剑桥大学格顿学院在中国的正式授权机构，负责选拔优秀中国大学生，于</w:t>
      </w:r>
      <w:r>
        <w:rPr>
          <w:rFonts w:asciiTheme="minorHAnsi" w:eastAsiaTheme="majorEastAsia" w:hAnsiTheme="minorHAnsi" w:cstheme="minorHAnsi" w:hint="eastAsia"/>
          <w:kern w:val="0"/>
          <w:szCs w:val="21"/>
        </w:rPr>
        <w:t>2020</w:t>
      </w:r>
      <w:r>
        <w:rPr>
          <w:rFonts w:asciiTheme="minorHAnsi" w:eastAsiaTheme="majorEastAsia" w:hAnsiTheme="minorHAnsi" w:cstheme="minorHAnsi" w:hint="eastAsia"/>
          <w:kern w:val="0"/>
          <w:szCs w:val="21"/>
        </w:rPr>
        <w:t>年暑期参加格顿学院暑期在线经济学项目。学生将与其他参加本项目的国内学生一起参与经济学主题的专业课程学习</w:t>
      </w:r>
      <w:r>
        <w:rPr>
          <w:rFonts w:asciiTheme="minorHAnsi" w:eastAsiaTheme="majorEastAsia" w:hAnsiTheme="minorHAnsi" w:cstheme="minorHAnsi" w:hint="eastAsia"/>
          <w:szCs w:val="21"/>
        </w:rPr>
        <w:t>，</w:t>
      </w:r>
      <w:r>
        <w:rPr>
          <w:rFonts w:asciiTheme="minorHAnsi" w:eastAsiaTheme="majorEastAsia" w:hAnsiTheme="minorHAnsi" w:cstheme="minorHAnsi" w:hint="eastAsia"/>
          <w:kern w:val="0"/>
          <w:szCs w:val="21"/>
        </w:rPr>
        <w:t>在剑桥老师的带领下，</w:t>
      </w:r>
      <w:r>
        <w:rPr>
          <w:rFonts w:asciiTheme="minorHAnsi" w:eastAsiaTheme="majorEastAsia" w:hAnsiTheme="minorHAnsi" w:cstheme="minorHAnsi" w:hint="eastAsia"/>
          <w:szCs w:val="21"/>
        </w:rPr>
        <w:t>透过微观经济学与哲学的不同视角，帮助学生深入理解经济学原理。</w:t>
      </w:r>
    </w:p>
    <w:p w:rsidR="009B3B83" w:rsidRDefault="00757631">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kern w:val="0"/>
          <w:szCs w:val="21"/>
        </w:rPr>
        <w:t>。</w:t>
      </w:r>
    </w:p>
    <w:p w:rsidR="009B3B83" w:rsidRDefault="009B3B83">
      <w:pPr>
        <w:widowControl/>
        <w:spacing w:line="360" w:lineRule="auto"/>
        <w:ind w:firstLineChars="200" w:firstLine="420"/>
        <w:jc w:val="left"/>
        <w:rPr>
          <w:rFonts w:asciiTheme="minorHAnsi" w:eastAsiaTheme="majorEastAsia" w:hAnsiTheme="minorHAnsi" w:cstheme="minorHAnsi"/>
          <w:kern w:val="0"/>
          <w:szCs w:val="21"/>
        </w:rPr>
      </w:pPr>
    </w:p>
    <w:p w:rsidR="009B3B83" w:rsidRDefault="00757631">
      <w:pPr>
        <w:pStyle w:val="af"/>
        <w:widowControl/>
        <w:numPr>
          <w:ilvl w:val="0"/>
          <w:numId w:val="1"/>
        </w:numPr>
        <w:spacing w:line="360" w:lineRule="auto"/>
        <w:ind w:firstLineChars="0"/>
        <w:jc w:val="left"/>
        <w:rPr>
          <w:rFonts w:asciiTheme="minorHAnsi" w:hAnsiTheme="minorHAnsi" w:cs="Calibri"/>
          <w:b/>
          <w:bCs/>
          <w:szCs w:val="21"/>
        </w:rPr>
      </w:pPr>
      <w:r>
        <w:rPr>
          <w:rFonts w:asciiTheme="minorHAnsi" w:hAnsiTheme="minorHAnsi" w:cs="Calibri" w:hint="eastAsia"/>
          <w:b/>
          <w:bCs/>
          <w:szCs w:val="21"/>
        </w:rPr>
        <w:t>特色与优势</w:t>
      </w:r>
    </w:p>
    <w:p w:rsidR="009B3B83" w:rsidRDefault="00757631">
      <w:pPr>
        <w:pStyle w:val="af"/>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【原汁原味的剑桥课程】由剑桥大学顶级师资力量参与设计与授课的纯正剑桥专业课程，课程品质有保障；</w:t>
      </w:r>
    </w:p>
    <w:p w:rsidR="009B3B83" w:rsidRDefault="00757631">
      <w:pPr>
        <w:pStyle w:val="af"/>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【实时授课，注重互动】课程全部为剑桥老师的真人实时直播授课，非录播形式，保证与学生的互动效果；</w:t>
      </w:r>
    </w:p>
    <w:p w:rsidR="009B3B83" w:rsidRDefault="00757631">
      <w:pPr>
        <w:pStyle w:val="af"/>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【四六级可申请】无需托福</w:t>
      </w:r>
      <w:r>
        <w:rPr>
          <w:rFonts w:asciiTheme="minorHAnsi" w:hAnsiTheme="minorHAnsi" w:cs="Calibri" w:hint="eastAsia"/>
          <w:szCs w:val="21"/>
        </w:rPr>
        <w:t>雅思成绩，用大学英语四六级即可入读剑桥课程；</w:t>
      </w:r>
    </w:p>
    <w:p w:rsidR="009B3B83" w:rsidRDefault="00757631">
      <w:pPr>
        <w:pStyle w:val="af"/>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【超高性价比】项目整体费用相对传统线下授课模式大幅降低，但课程质量不打折扣；</w:t>
      </w:r>
    </w:p>
    <w:p w:rsidR="009B3B83" w:rsidRDefault="00757631">
      <w:pPr>
        <w:pStyle w:val="af"/>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【成绩单与学习证明】可获得剑桥大学格顿学院的成绩单与项目证书，为个人履历添砖加瓦；</w:t>
      </w:r>
    </w:p>
    <w:p w:rsidR="009B3B83" w:rsidRDefault="009B3B83">
      <w:pPr>
        <w:pStyle w:val="af"/>
        <w:widowControl/>
        <w:spacing w:line="360" w:lineRule="auto"/>
        <w:ind w:left="440" w:firstLineChars="0" w:firstLine="0"/>
        <w:jc w:val="left"/>
        <w:rPr>
          <w:rFonts w:asciiTheme="minorHAnsi" w:hAnsiTheme="minorHAnsi" w:cs="Calibri"/>
          <w:b/>
          <w:bCs/>
          <w:szCs w:val="21"/>
        </w:rPr>
      </w:pPr>
    </w:p>
    <w:p w:rsidR="009B3B83" w:rsidRDefault="00757631">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三、</w:t>
      </w:r>
      <w:r>
        <w:rPr>
          <w:rFonts w:asciiTheme="minorHAnsi" w:eastAsiaTheme="majorEastAsia" w:hAnsiTheme="minorHAnsi" w:cstheme="minorHAnsi" w:hint="eastAsia"/>
          <w:b/>
          <w:bCs/>
          <w:kern w:val="0"/>
          <w:szCs w:val="21"/>
        </w:rPr>
        <w:t xml:space="preserve"> </w:t>
      </w:r>
      <w:r>
        <w:rPr>
          <w:rFonts w:asciiTheme="minorHAnsi" w:hAnsiTheme="minorHAnsi" w:cs="Calibri" w:hint="eastAsia"/>
          <w:b/>
          <w:szCs w:val="21"/>
        </w:rPr>
        <w:t>剑桥大学与格顿学院</w:t>
      </w:r>
      <w:r>
        <w:rPr>
          <w:rFonts w:asciiTheme="minorHAnsi" w:eastAsiaTheme="majorEastAsia" w:hAnsiTheme="minorHAnsi" w:cstheme="minorHAnsi"/>
          <w:b/>
          <w:bCs/>
          <w:kern w:val="0"/>
          <w:szCs w:val="21"/>
        </w:rPr>
        <w:t>简介</w:t>
      </w:r>
    </w:p>
    <w:p w:rsidR="009B3B83" w:rsidRDefault="00757631">
      <w:pPr>
        <w:pStyle w:val="af"/>
        <w:numPr>
          <w:ilvl w:val="0"/>
          <w:numId w:val="3"/>
        </w:numPr>
        <w:spacing w:line="360" w:lineRule="auto"/>
        <w:ind w:firstLineChars="0"/>
        <w:rPr>
          <w:rFonts w:asciiTheme="minorHAnsi" w:eastAsiaTheme="majorEastAsia" w:hAnsiTheme="minorHAnsi" w:cstheme="minorHAnsi"/>
          <w:szCs w:val="21"/>
        </w:rPr>
      </w:pPr>
      <w:r>
        <w:rPr>
          <w:rFonts w:asciiTheme="minorHAnsi" w:hAnsiTheme="minorHAnsi" w:cs="Calibri" w:hint="eastAsia"/>
          <w:szCs w:val="21"/>
        </w:rPr>
        <w:t>创建</w:t>
      </w:r>
      <w:r>
        <w:rPr>
          <w:rFonts w:asciiTheme="minorHAnsi" w:hAnsiTheme="minorHAnsi" w:cs="Calibri"/>
          <w:szCs w:val="21"/>
        </w:rPr>
        <w:t>于</w:t>
      </w:r>
      <w:r>
        <w:rPr>
          <w:rFonts w:asciiTheme="minorHAnsi" w:hAnsiTheme="minorHAnsi" w:cs="Calibri" w:hint="eastAsia"/>
          <w:szCs w:val="21"/>
        </w:rPr>
        <w:t>1209</w:t>
      </w:r>
      <w:r>
        <w:rPr>
          <w:rFonts w:asciiTheme="minorHAnsi" w:hAnsiTheme="minorHAnsi" w:cs="Calibri" w:hint="eastAsia"/>
          <w:szCs w:val="21"/>
        </w:rPr>
        <w:t>年的剑桥大学，是英国乃至世界上历史最悠久的大学之一，同时</w:t>
      </w:r>
      <w:r>
        <w:rPr>
          <w:rFonts w:asciiTheme="minorHAnsi" w:hAnsiTheme="minorHAnsi" w:cs="Calibri"/>
          <w:szCs w:val="21"/>
        </w:rPr>
        <w:t>也</w:t>
      </w:r>
      <w:r>
        <w:rPr>
          <w:rFonts w:ascii="Arial" w:hAnsi="Arial" w:cs="Arial" w:hint="eastAsia"/>
          <w:color w:val="333333"/>
          <w:szCs w:val="21"/>
        </w:rPr>
        <w:t>被公认为是</w:t>
      </w:r>
      <w:r>
        <w:rPr>
          <w:rFonts w:asciiTheme="minorHAnsi" w:hAnsiTheme="minorHAnsi" w:cs="Calibri"/>
          <w:szCs w:val="21"/>
        </w:rPr>
        <w:t>世界上最顶尖的高等教育机构之一，在艺术与人文</w:t>
      </w:r>
      <w:r>
        <w:rPr>
          <w:rFonts w:asciiTheme="minorHAnsi" w:hAnsiTheme="minorHAnsi" w:cs="Calibri" w:hint="eastAsia"/>
          <w:szCs w:val="21"/>
        </w:rPr>
        <w:t>、</w:t>
      </w:r>
      <w:r>
        <w:rPr>
          <w:rFonts w:ascii="Arial" w:hAnsi="Arial" w:cs="Arial"/>
          <w:color w:val="333333"/>
          <w:szCs w:val="21"/>
          <w:shd w:val="clear" w:color="auto" w:fill="FFFFFF"/>
        </w:rPr>
        <w:t>数学、物理、工程与技术</w:t>
      </w:r>
      <w:r>
        <w:rPr>
          <w:rFonts w:ascii="Arial" w:hAnsi="Arial" w:cs="Arial" w:hint="eastAsia"/>
          <w:color w:val="333333"/>
          <w:szCs w:val="21"/>
          <w:shd w:val="clear" w:color="auto" w:fill="FFFFFF"/>
        </w:rPr>
        <w:t>、</w:t>
      </w:r>
      <w:r>
        <w:rPr>
          <w:rFonts w:ascii="Arial" w:hAnsi="Arial" w:cs="Arial"/>
          <w:color w:val="333333"/>
          <w:szCs w:val="21"/>
          <w:shd w:val="clear" w:color="auto" w:fill="FFFFFF"/>
        </w:rPr>
        <w:t>医学、法学、商科等</w:t>
      </w:r>
      <w:r>
        <w:rPr>
          <w:rFonts w:ascii="Arial" w:hAnsi="Arial" w:cs="Arial" w:hint="eastAsia"/>
          <w:color w:val="333333"/>
          <w:szCs w:val="21"/>
          <w:shd w:val="clear" w:color="auto" w:fill="FFFFFF"/>
        </w:rPr>
        <w:t>诸多</w:t>
      </w:r>
      <w:r>
        <w:rPr>
          <w:rFonts w:ascii="Arial" w:hAnsi="Arial" w:cs="Arial"/>
          <w:color w:val="333333"/>
          <w:szCs w:val="21"/>
          <w:shd w:val="clear" w:color="auto" w:fill="FFFFFF"/>
        </w:rPr>
        <w:t>领域拥有崇高的学术地位及广泛的影响力</w:t>
      </w:r>
      <w:r>
        <w:rPr>
          <w:rFonts w:asciiTheme="minorHAnsi" w:hAnsiTheme="minorHAnsi" w:cs="Calibri" w:hint="eastAsia"/>
          <w:szCs w:val="21"/>
        </w:rPr>
        <w:t>；</w:t>
      </w:r>
      <w:r>
        <w:rPr>
          <w:rFonts w:asciiTheme="minorHAnsi" w:hAnsiTheme="minorHAnsi" w:cstheme="minorHAnsi" w:hint="eastAsia"/>
          <w:kern w:val="0"/>
          <w:szCs w:val="21"/>
        </w:rPr>
        <w:t>剑桥大学实行古老的“书院制”，由</w:t>
      </w:r>
      <w:r>
        <w:rPr>
          <w:rFonts w:asciiTheme="minorHAnsi" w:hAnsiTheme="minorHAnsi" w:cstheme="minorHAnsi" w:hint="eastAsia"/>
          <w:kern w:val="0"/>
          <w:szCs w:val="21"/>
        </w:rPr>
        <w:t>31</w:t>
      </w:r>
      <w:r>
        <w:rPr>
          <w:rFonts w:asciiTheme="minorHAnsi" w:hAnsiTheme="minorHAnsi" w:cstheme="minorHAnsi" w:hint="eastAsia"/>
          <w:kern w:val="0"/>
          <w:szCs w:val="21"/>
        </w:rPr>
        <w:t>所独立自治学院组成，</w:t>
      </w:r>
      <w:r>
        <w:rPr>
          <w:rFonts w:asciiTheme="minorHAnsi" w:eastAsiaTheme="majorEastAsia" w:hAnsiTheme="minorHAnsi" w:cstheme="minorHAnsi"/>
          <w:szCs w:val="21"/>
        </w:rPr>
        <w:t>学生总数量超过</w:t>
      </w:r>
      <w:r>
        <w:rPr>
          <w:rFonts w:asciiTheme="minorHAnsi" w:eastAsiaTheme="majorEastAsia" w:hAnsiTheme="minorHAnsi" w:cstheme="minorHAnsi" w:hint="eastAsia"/>
          <w:szCs w:val="21"/>
        </w:rPr>
        <w:t>19,000</w:t>
      </w:r>
      <w:r>
        <w:rPr>
          <w:rFonts w:asciiTheme="minorHAnsi" w:eastAsiaTheme="majorEastAsia" w:hAnsiTheme="minorHAnsi" w:cstheme="minorHAnsi" w:hint="eastAsia"/>
          <w:szCs w:val="21"/>
        </w:rPr>
        <w:t>人；</w:t>
      </w:r>
    </w:p>
    <w:p w:rsidR="009B3B83" w:rsidRDefault="00757631">
      <w:pPr>
        <w:pStyle w:val="af"/>
        <w:widowControl/>
        <w:numPr>
          <w:ilvl w:val="0"/>
          <w:numId w:val="4"/>
        </w:numPr>
        <w:spacing w:line="360" w:lineRule="auto"/>
        <w:ind w:firstLineChars="0"/>
        <w:jc w:val="left"/>
        <w:rPr>
          <w:rFonts w:asciiTheme="minorHAnsi" w:hAnsiTheme="minorHAnsi" w:cstheme="minorHAnsi"/>
          <w:kern w:val="0"/>
          <w:szCs w:val="21"/>
        </w:rPr>
      </w:pPr>
      <w:r>
        <w:rPr>
          <w:rFonts w:asciiTheme="minorHAnsi" w:hAnsiTheme="minorHAnsi" w:cs="Calibri" w:hint="eastAsia"/>
          <w:szCs w:val="21"/>
        </w:rPr>
        <w:t>20</w:t>
      </w:r>
      <w:r>
        <w:rPr>
          <w:rFonts w:asciiTheme="minorHAnsi" w:hAnsiTheme="minorHAnsi" w:cs="Calibri"/>
          <w:szCs w:val="21"/>
        </w:rPr>
        <w:t>20</w:t>
      </w:r>
      <w:r>
        <w:rPr>
          <w:rFonts w:asciiTheme="minorHAnsi" w:hAnsiTheme="minorHAnsi" w:cs="Calibri" w:hint="eastAsia"/>
          <w:szCs w:val="21"/>
        </w:rPr>
        <w:t>年</w:t>
      </w:r>
      <w:r>
        <w:rPr>
          <w:rFonts w:asciiTheme="minorHAnsi" w:hAnsiTheme="minorHAnsi" w:cs="Calibri" w:hint="eastAsia"/>
          <w:szCs w:val="21"/>
        </w:rPr>
        <w:t>Times</w:t>
      </w:r>
      <w:r>
        <w:rPr>
          <w:rFonts w:asciiTheme="minorHAnsi" w:hAnsiTheme="minorHAnsi" w:cs="Calibri" w:hint="eastAsia"/>
          <w:szCs w:val="21"/>
        </w:rPr>
        <w:t>世界大学综合排名位列第</w:t>
      </w:r>
      <w:r>
        <w:rPr>
          <w:rFonts w:asciiTheme="minorHAnsi" w:hAnsiTheme="minorHAnsi" w:cs="Calibri"/>
          <w:szCs w:val="21"/>
        </w:rPr>
        <w:t>3</w:t>
      </w:r>
      <w:r>
        <w:rPr>
          <w:rFonts w:asciiTheme="minorHAnsi" w:hAnsiTheme="minorHAnsi" w:cs="Calibri" w:hint="eastAsia"/>
          <w:szCs w:val="21"/>
        </w:rPr>
        <w:t>；</w:t>
      </w:r>
      <w:r>
        <w:rPr>
          <w:rFonts w:asciiTheme="minorHAnsi" w:hAnsiTheme="minorHAnsi" w:cs="Calibri" w:hint="eastAsia"/>
          <w:szCs w:val="21"/>
        </w:rPr>
        <w:t>20</w:t>
      </w:r>
      <w:r>
        <w:rPr>
          <w:rFonts w:asciiTheme="minorHAnsi" w:hAnsiTheme="minorHAnsi" w:cs="Calibri"/>
          <w:szCs w:val="21"/>
        </w:rPr>
        <w:t>20</w:t>
      </w:r>
      <w:r>
        <w:rPr>
          <w:rFonts w:asciiTheme="minorHAnsi" w:hAnsiTheme="minorHAnsi" w:cs="Calibri" w:hint="eastAsia"/>
          <w:szCs w:val="21"/>
        </w:rPr>
        <w:t>年美国新闻与世界报道全球大学综合排名位居第</w:t>
      </w:r>
      <w:r>
        <w:rPr>
          <w:rFonts w:asciiTheme="minorHAnsi" w:hAnsiTheme="minorHAnsi" w:cs="Calibri"/>
          <w:szCs w:val="21"/>
        </w:rPr>
        <w:t>9</w:t>
      </w:r>
      <w:r>
        <w:rPr>
          <w:rFonts w:asciiTheme="minorHAnsi" w:hAnsiTheme="minorHAnsi" w:cs="Calibri" w:hint="eastAsia"/>
          <w:szCs w:val="21"/>
        </w:rPr>
        <w:t>；</w:t>
      </w:r>
      <w:r>
        <w:rPr>
          <w:rFonts w:asciiTheme="minorHAnsi" w:hAnsiTheme="minorHAnsi" w:cs="Calibri" w:hint="eastAsia"/>
          <w:szCs w:val="21"/>
        </w:rPr>
        <w:t>201</w:t>
      </w:r>
      <w:r>
        <w:rPr>
          <w:rFonts w:asciiTheme="minorHAnsi" w:hAnsiTheme="minorHAnsi" w:cs="Calibri"/>
          <w:szCs w:val="21"/>
        </w:rPr>
        <w:t>9</w:t>
      </w:r>
      <w:r>
        <w:rPr>
          <w:rFonts w:asciiTheme="minorHAnsi" w:hAnsiTheme="minorHAnsi" w:cs="Calibri" w:hint="eastAsia"/>
          <w:szCs w:val="21"/>
        </w:rPr>
        <w:t>年</w:t>
      </w:r>
      <w:r>
        <w:rPr>
          <w:rFonts w:asciiTheme="minorHAnsi" w:hAnsiTheme="minorHAnsi" w:cs="Calibri"/>
          <w:szCs w:val="21"/>
        </w:rPr>
        <w:t>上海交大世界大学学术排名（</w:t>
      </w:r>
      <w:r>
        <w:rPr>
          <w:rFonts w:asciiTheme="minorHAnsi" w:hAnsiTheme="minorHAnsi" w:cs="Calibri"/>
          <w:szCs w:val="21"/>
        </w:rPr>
        <w:t>ARWU</w:t>
      </w:r>
      <w:r>
        <w:rPr>
          <w:rFonts w:asciiTheme="minorHAnsi" w:hAnsiTheme="minorHAnsi" w:cs="Calibri"/>
          <w:szCs w:val="21"/>
        </w:rPr>
        <w:t>）位居第</w:t>
      </w:r>
      <w:r>
        <w:rPr>
          <w:rFonts w:asciiTheme="minorHAnsi" w:hAnsiTheme="minorHAnsi" w:cs="Calibri" w:hint="eastAsia"/>
          <w:szCs w:val="21"/>
        </w:rPr>
        <w:t>3</w:t>
      </w:r>
      <w:r>
        <w:rPr>
          <w:rFonts w:asciiTheme="minorHAnsi" w:hAnsiTheme="minorHAnsi" w:cs="Calibri" w:hint="eastAsia"/>
          <w:szCs w:val="21"/>
        </w:rPr>
        <w:t>；</w:t>
      </w:r>
    </w:p>
    <w:p w:rsidR="009B3B83" w:rsidRDefault="00757631">
      <w:pPr>
        <w:pStyle w:val="af"/>
        <w:widowControl/>
        <w:numPr>
          <w:ilvl w:val="0"/>
          <w:numId w:val="4"/>
        </w:numPr>
        <w:spacing w:line="360" w:lineRule="auto"/>
        <w:ind w:firstLineChars="0"/>
        <w:jc w:val="left"/>
        <w:rPr>
          <w:rFonts w:asciiTheme="minorHAnsi" w:hAnsiTheme="minorHAnsi" w:cstheme="minorHAnsi"/>
          <w:kern w:val="0"/>
          <w:szCs w:val="21"/>
        </w:rPr>
      </w:pPr>
      <w:r>
        <w:rPr>
          <w:rFonts w:asciiTheme="minorHAnsi" w:eastAsiaTheme="majorEastAsia" w:hAnsiTheme="minorHAnsi" w:cstheme="minorHAnsi" w:hint="eastAsia"/>
          <w:szCs w:val="21"/>
        </w:rPr>
        <w:t>格顿学院成立于</w:t>
      </w:r>
      <w:r>
        <w:rPr>
          <w:rFonts w:asciiTheme="minorHAnsi" w:eastAsiaTheme="majorEastAsia" w:hAnsiTheme="minorHAnsi" w:cstheme="minorHAnsi" w:hint="eastAsia"/>
          <w:szCs w:val="21"/>
        </w:rPr>
        <w:t>1869</w:t>
      </w:r>
      <w:r>
        <w:rPr>
          <w:rFonts w:asciiTheme="minorHAnsi" w:eastAsiaTheme="majorEastAsia" w:hAnsiTheme="minorHAnsi" w:cstheme="minorHAnsi" w:hint="eastAsia"/>
          <w:szCs w:val="21"/>
        </w:rPr>
        <w:t>年，距今已有</w:t>
      </w:r>
      <w:r>
        <w:rPr>
          <w:rFonts w:asciiTheme="minorHAnsi" w:eastAsiaTheme="majorEastAsia" w:hAnsiTheme="minorHAnsi" w:cstheme="minorHAnsi" w:hint="eastAsia"/>
          <w:szCs w:val="21"/>
        </w:rPr>
        <w:t>150</w:t>
      </w:r>
      <w:r>
        <w:rPr>
          <w:rFonts w:asciiTheme="minorHAnsi" w:eastAsiaTheme="majorEastAsia" w:hAnsiTheme="minorHAnsi" w:cstheme="minorHAnsi" w:hint="eastAsia"/>
          <w:szCs w:val="21"/>
        </w:rPr>
        <w:t>年的历史，是剑桥较大的学院之一，在剑桥所有学院中学生总量排名第</w:t>
      </w:r>
      <w:r>
        <w:rPr>
          <w:rFonts w:asciiTheme="minorHAnsi" w:eastAsiaTheme="majorEastAsia" w:hAnsiTheme="minorHAnsi" w:cstheme="minorHAnsi" w:hint="eastAsia"/>
          <w:szCs w:val="21"/>
        </w:rPr>
        <w:t>9</w:t>
      </w:r>
      <w:r>
        <w:rPr>
          <w:rFonts w:asciiTheme="minorHAnsi" w:eastAsiaTheme="majorEastAsia" w:hAnsiTheme="minorHAnsi" w:cstheme="minorHAnsi" w:hint="eastAsia"/>
          <w:szCs w:val="21"/>
        </w:rPr>
        <w:t>，本科生数量排名第</w:t>
      </w:r>
      <w:r>
        <w:rPr>
          <w:rFonts w:asciiTheme="minorHAnsi" w:eastAsiaTheme="majorEastAsia" w:hAnsiTheme="minorHAnsi" w:cstheme="minorHAnsi" w:hint="eastAsia"/>
          <w:szCs w:val="21"/>
        </w:rPr>
        <w:t>6</w:t>
      </w:r>
      <w:r>
        <w:rPr>
          <w:rFonts w:asciiTheme="minorHAnsi" w:eastAsiaTheme="majorEastAsia" w:hAnsiTheme="minorHAnsi" w:cstheme="minorHAnsi" w:hint="eastAsia"/>
          <w:szCs w:val="21"/>
        </w:rPr>
        <w:t>，以活跃、轻松和友善的学习氛围著称。学院提供丰富的本科与研究生课程，领域包括工程、计算机科学、建筑、经济学、历史、地理、人文社科、数学、法律、医学、音乐、国际关系、社会学、语言学等。</w:t>
      </w:r>
    </w:p>
    <w:p w:rsidR="009B3B83" w:rsidRDefault="009B3B83">
      <w:pPr>
        <w:spacing w:line="360" w:lineRule="auto"/>
        <w:rPr>
          <w:rFonts w:asciiTheme="minorHAnsi" w:eastAsiaTheme="majorEastAsia" w:hAnsiTheme="minorHAnsi" w:cstheme="minorHAnsi"/>
          <w:szCs w:val="21"/>
        </w:rPr>
      </w:pPr>
    </w:p>
    <w:p w:rsidR="009B3B83" w:rsidRDefault="00757631">
      <w:pPr>
        <w:widowControl/>
        <w:spacing w:line="360" w:lineRule="auto"/>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三、</w:t>
      </w:r>
      <w:r>
        <w:rPr>
          <w:rFonts w:asciiTheme="minorHAnsi" w:eastAsiaTheme="majorEastAsia" w:hAnsiTheme="minorHAnsi" w:cstheme="minorHAnsi"/>
          <w:b/>
          <w:szCs w:val="21"/>
        </w:rPr>
        <w:t>访学</w:t>
      </w:r>
      <w:r>
        <w:rPr>
          <w:rFonts w:asciiTheme="minorHAnsi" w:eastAsiaTheme="majorEastAsia" w:hAnsiTheme="minorHAnsi" w:cstheme="minorHAnsi" w:hint="eastAsia"/>
          <w:b/>
          <w:szCs w:val="21"/>
        </w:rPr>
        <w:t>项目介绍</w:t>
      </w:r>
    </w:p>
    <w:p w:rsidR="009B3B83" w:rsidRDefault="00757631">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rsidR="009B3B83" w:rsidRDefault="00757631">
      <w:pPr>
        <w:widowControl/>
        <w:spacing w:line="360" w:lineRule="auto"/>
        <w:ind w:firstLineChars="200" w:firstLine="420"/>
        <w:jc w:val="left"/>
        <w:rPr>
          <w:rFonts w:asciiTheme="minorHAnsi" w:eastAsiaTheme="majorEastAsia" w:hAnsiTheme="minorHAnsi" w:cstheme="minorHAnsi"/>
          <w:b/>
          <w:szCs w:val="21"/>
        </w:rPr>
      </w:pPr>
      <w:r>
        <w:rPr>
          <w:rFonts w:asciiTheme="minorHAnsi" w:eastAsiaTheme="majorEastAsia" w:hAnsiTheme="minorHAnsi" w:cstheme="minorHAnsi" w:hint="eastAsia"/>
          <w:szCs w:val="21"/>
        </w:rPr>
        <w:t>2020</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8</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8</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21</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周）</w:t>
      </w:r>
      <w:r>
        <w:rPr>
          <w:rFonts w:asciiTheme="minorHAnsi" w:eastAsiaTheme="majorEastAsia" w:hAnsiTheme="minorHAnsi" w:cstheme="minorHAnsi" w:hint="eastAsia"/>
          <w:szCs w:val="21"/>
        </w:rPr>
        <w:t xml:space="preserve">  </w:t>
      </w:r>
    </w:p>
    <w:p w:rsidR="009B3B83" w:rsidRDefault="009B3B83">
      <w:pPr>
        <w:spacing w:line="360" w:lineRule="auto"/>
        <w:rPr>
          <w:rFonts w:asciiTheme="minorHAnsi" w:hAnsiTheme="minorHAnsi" w:cs="Calibri"/>
          <w:szCs w:val="21"/>
        </w:rPr>
      </w:pPr>
    </w:p>
    <w:p w:rsidR="009B3B83" w:rsidRDefault="00757631">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r>
        <w:rPr>
          <w:rFonts w:asciiTheme="minorHAnsi" w:hAnsiTheme="minorHAnsi" w:cs="Calibri"/>
          <w:szCs w:val="21"/>
        </w:rPr>
        <w:br/>
      </w:r>
      <w:r>
        <w:rPr>
          <w:rFonts w:asciiTheme="minorHAnsi" w:hAnsiTheme="minorHAnsi" w:cs="Calibri" w:hint="eastAsia"/>
          <w:szCs w:val="21"/>
        </w:rPr>
        <w:t>格顿学院在线经济学项目为期三周，授课模式有以下主要特点：</w:t>
      </w:r>
    </w:p>
    <w:p w:rsidR="009B3B83" w:rsidRDefault="00757631">
      <w:pPr>
        <w:pStyle w:val="af"/>
        <w:numPr>
          <w:ilvl w:val="0"/>
          <w:numId w:val="5"/>
        </w:numPr>
        <w:spacing w:line="360" w:lineRule="auto"/>
        <w:ind w:firstLineChars="0"/>
        <w:rPr>
          <w:rFonts w:asciiTheme="minorHAnsi" w:hAnsiTheme="minorHAnsi" w:cs="Calibri"/>
          <w:szCs w:val="21"/>
        </w:rPr>
      </w:pPr>
      <w:r>
        <w:rPr>
          <w:rFonts w:asciiTheme="minorHAnsi" w:hAnsiTheme="minorHAnsi" w:cs="Calibri" w:hint="eastAsia"/>
          <w:szCs w:val="21"/>
        </w:rPr>
        <w:t>每周约</w:t>
      </w:r>
      <w:r>
        <w:rPr>
          <w:rFonts w:asciiTheme="minorHAnsi" w:hAnsiTheme="minorHAnsi" w:cs="Calibri" w:hint="eastAsia"/>
          <w:szCs w:val="21"/>
        </w:rPr>
        <w:t>1</w:t>
      </w:r>
      <w:r>
        <w:rPr>
          <w:rFonts w:asciiTheme="minorHAnsi" w:hAnsiTheme="minorHAnsi" w:cs="Calibri"/>
          <w:szCs w:val="21"/>
        </w:rPr>
        <w:t>0</w:t>
      </w:r>
      <w:r>
        <w:rPr>
          <w:rFonts w:asciiTheme="minorHAnsi" w:hAnsiTheme="minorHAnsi" w:cs="Calibri" w:hint="eastAsia"/>
          <w:szCs w:val="21"/>
        </w:rPr>
        <w:t>课时在线实时授课，</w:t>
      </w:r>
      <w:r>
        <w:rPr>
          <w:rFonts w:asciiTheme="minorHAnsi" w:hAnsiTheme="minorHAnsi" w:cs="Calibri" w:hint="eastAsia"/>
          <w:szCs w:val="21"/>
        </w:rPr>
        <w:t>3</w:t>
      </w:r>
      <w:r>
        <w:rPr>
          <w:rFonts w:asciiTheme="minorHAnsi" w:hAnsiTheme="minorHAnsi" w:cs="Calibri" w:hint="eastAsia"/>
          <w:szCs w:val="21"/>
        </w:rPr>
        <w:t>周共约</w:t>
      </w:r>
      <w:r>
        <w:rPr>
          <w:rFonts w:asciiTheme="minorHAnsi" w:hAnsiTheme="minorHAnsi" w:cs="Calibri" w:hint="eastAsia"/>
          <w:szCs w:val="21"/>
        </w:rPr>
        <w:t>30</w:t>
      </w:r>
      <w:r>
        <w:rPr>
          <w:rFonts w:asciiTheme="minorHAnsi" w:hAnsiTheme="minorHAnsi" w:cs="Calibri" w:hint="eastAsia"/>
          <w:szCs w:val="21"/>
        </w:rPr>
        <w:t>课时；</w:t>
      </w:r>
    </w:p>
    <w:p w:rsidR="009B3B83" w:rsidRDefault="00757631">
      <w:pPr>
        <w:pStyle w:val="af"/>
        <w:numPr>
          <w:ilvl w:val="0"/>
          <w:numId w:val="5"/>
        </w:numPr>
        <w:spacing w:line="360" w:lineRule="auto"/>
        <w:ind w:firstLineChars="0"/>
        <w:rPr>
          <w:rFonts w:asciiTheme="minorHAnsi" w:hAnsiTheme="minorHAnsi" w:cs="Calibri"/>
          <w:szCs w:val="21"/>
        </w:rPr>
      </w:pPr>
      <w:r>
        <w:rPr>
          <w:rFonts w:asciiTheme="minorHAnsi" w:hAnsiTheme="minorHAnsi" w:cs="Calibri" w:hint="eastAsia"/>
          <w:szCs w:val="21"/>
        </w:rPr>
        <w:t>多数课会安排在北京时间下午</w:t>
      </w:r>
      <w:r>
        <w:rPr>
          <w:rFonts w:asciiTheme="minorHAnsi" w:hAnsiTheme="minorHAnsi" w:cs="Calibri" w:hint="eastAsia"/>
          <w:szCs w:val="21"/>
        </w:rPr>
        <w:t>1</w:t>
      </w:r>
      <w:r>
        <w:rPr>
          <w:rFonts w:asciiTheme="minorHAnsi" w:hAnsiTheme="minorHAnsi" w:cs="Calibri"/>
          <w:szCs w:val="21"/>
        </w:rPr>
        <w:t>5:45-19:15</w:t>
      </w:r>
      <w:r>
        <w:rPr>
          <w:rFonts w:asciiTheme="minorHAnsi" w:hAnsiTheme="minorHAnsi" w:cs="Calibri" w:hint="eastAsia"/>
          <w:szCs w:val="21"/>
        </w:rPr>
        <w:t>进行，少量课会安排在北京时间晚间</w:t>
      </w:r>
      <w:r>
        <w:rPr>
          <w:rFonts w:asciiTheme="minorHAnsi" w:hAnsiTheme="minorHAnsi" w:cs="Calibri" w:hint="eastAsia"/>
          <w:szCs w:val="21"/>
        </w:rPr>
        <w:t>2</w:t>
      </w:r>
      <w:r>
        <w:rPr>
          <w:rFonts w:asciiTheme="minorHAnsi" w:hAnsiTheme="minorHAnsi" w:cs="Calibri"/>
          <w:szCs w:val="21"/>
        </w:rPr>
        <w:t>0:15-21:45</w:t>
      </w:r>
      <w:r>
        <w:rPr>
          <w:rFonts w:asciiTheme="minorHAnsi" w:hAnsiTheme="minorHAnsi" w:cs="Calibri" w:hint="eastAsia"/>
          <w:szCs w:val="21"/>
        </w:rPr>
        <w:t>进行；</w:t>
      </w:r>
    </w:p>
    <w:p w:rsidR="009B3B83" w:rsidRDefault="00757631">
      <w:pPr>
        <w:pStyle w:val="af"/>
        <w:numPr>
          <w:ilvl w:val="0"/>
          <w:numId w:val="5"/>
        </w:numPr>
        <w:spacing w:line="360" w:lineRule="auto"/>
        <w:ind w:firstLineChars="0"/>
        <w:rPr>
          <w:rFonts w:asciiTheme="minorHAnsi" w:hAnsiTheme="minorHAnsi" w:cs="Calibri"/>
          <w:szCs w:val="21"/>
        </w:rPr>
      </w:pPr>
      <w:r>
        <w:rPr>
          <w:rFonts w:asciiTheme="minorHAnsi" w:hAnsiTheme="minorHAnsi" w:cs="Calibri" w:hint="eastAsia"/>
          <w:szCs w:val="21"/>
        </w:rPr>
        <w:t>学生均会注册成为剑桥大学格顿学院的学生，并且获权使用剑桥大学的教学平台</w:t>
      </w:r>
      <w:r>
        <w:rPr>
          <w:rFonts w:asciiTheme="minorHAnsi" w:hAnsiTheme="minorHAnsi" w:cs="Calibri" w:hint="eastAsia"/>
          <w:szCs w:val="21"/>
        </w:rPr>
        <w:t>M</w:t>
      </w:r>
      <w:r>
        <w:rPr>
          <w:rFonts w:asciiTheme="minorHAnsi" w:hAnsiTheme="minorHAnsi" w:cs="Calibri"/>
          <w:szCs w:val="21"/>
        </w:rPr>
        <w:t>oodle</w:t>
      </w:r>
      <w:r>
        <w:rPr>
          <w:rFonts w:asciiTheme="minorHAnsi" w:hAnsiTheme="minorHAnsi" w:cs="Calibri" w:hint="eastAsia"/>
          <w:szCs w:val="21"/>
        </w:rPr>
        <w:t>。剑桥老师通过</w:t>
      </w:r>
      <w:r>
        <w:rPr>
          <w:rFonts w:asciiTheme="minorHAnsi" w:hAnsiTheme="minorHAnsi" w:cs="Calibri" w:hint="eastAsia"/>
          <w:szCs w:val="21"/>
        </w:rPr>
        <w:t>Z</w:t>
      </w:r>
      <w:r>
        <w:rPr>
          <w:rFonts w:asciiTheme="minorHAnsi" w:hAnsiTheme="minorHAnsi" w:cs="Calibri"/>
          <w:szCs w:val="21"/>
        </w:rPr>
        <w:t>OOM</w:t>
      </w:r>
      <w:r>
        <w:rPr>
          <w:rFonts w:asciiTheme="minorHAnsi" w:hAnsiTheme="minorHAnsi" w:cs="Calibri" w:hint="eastAsia"/>
          <w:szCs w:val="21"/>
        </w:rPr>
        <w:t>平台在线授课，课前阅读以及作业布置则会通过</w:t>
      </w:r>
      <w:r>
        <w:rPr>
          <w:rFonts w:asciiTheme="minorHAnsi" w:hAnsiTheme="minorHAnsi" w:cs="Calibri" w:hint="eastAsia"/>
          <w:szCs w:val="21"/>
        </w:rPr>
        <w:t>Moodle</w:t>
      </w:r>
      <w:r>
        <w:rPr>
          <w:rFonts w:asciiTheme="minorHAnsi" w:hAnsiTheme="minorHAnsi" w:cs="Calibri" w:hint="eastAsia"/>
          <w:szCs w:val="21"/>
        </w:rPr>
        <w:t>安排。</w:t>
      </w:r>
    </w:p>
    <w:p w:rsidR="009B3B83" w:rsidRDefault="009B3B83">
      <w:pPr>
        <w:spacing w:line="360" w:lineRule="auto"/>
        <w:rPr>
          <w:rFonts w:asciiTheme="minorHAnsi" w:hAnsiTheme="minorHAnsi" w:cs="Calibri"/>
          <w:szCs w:val="21"/>
        </w:rPr>
      </w:pPr>
    </w:p>
    <w:p w:rsidR="009B3B83" w:rsidRDefault="00757631">
      <w:pPr>
        <w:spacing w:line="360" w:lineRule="auto"/>
        <w:ind w:firstLineChars="200" w:firstLine="420"/>
        <w:rPr>
          <w:rFonts w:asciiTheme="minorHAnsi" w:eastAsiaTheme="majorEastAsia" w:hAnsiTheme="minorHAnsi" w:cstheme="minorHAnsi"/>
          <w:b/>
          <w:bCs/>
          <w:kern w:val="0"/>
          <w:szCs w:val="21"/>
        </w:rPr>
      </w:pPr>
      <w:r>
        <w:rPr>
          <w:rFonts w:asciiTheme="minorHAnsi" w:hAnsiTheme="minorHAnsi" w:cs="Calibri" w:hint="eastAsia"/>
          <w:szCs w:val="21"/>
        </w:rPr>
        <w:t>项目主要包括两门核心课程，以下课程内容供参考（实际内容以老师授课为准）：</w:t>
      </w:r>
    </w:p>
    <w:p w:rsidR="009B3B83" w:rsidRDefault="00757631">
      <w:pPr>
        <w:spacing w:line="360" w:lineRule="auto"/>
        <w:ind w:firstLineChars="200" w:firstLine="422"/>
        <w:rPr>
          <w:rFonts w:asciiTheme="minorHAnsi" w:eastAsiaTheme="majorEastAsia" w:hAnsiTheme="minorHAnsi" w:cstheme="minorHAnsi"/>
          <w:b/>
          <w:szCs w:val="21"/>
          <w:u w:val="single"/>
        </w:rPr>
      </w:pPr>
      <w:r>
        <w:rPr>
          <w:rFonts w:asciiTheme="minorHAnsi" w:eastAsiaTheme="majorEastAsia" w:hAnsiTheme="minorHAnsi" w:cstheme="minorHAnsi" w:hint="eastAsia"/>
          <w:b/>
          <w:szCs w:val="21"/>
          <w:u w:val="single"/>
        </w:rPr>
        <w:t>课程一：微观经济学</w:t>
      </w:r>
      <w:r>
        <w:rPr>
          <w:rFonts w:asciiTheme="minorHAnsi" w:eastAsiaTheme="majorEastAsia" w:hAnsiTheme="minorHAnsi" w:cstheme="minorHAnsi" w:hint="eastAsia"/>
          <w:b/>
          <w:szCs w:val="21"/>
          <w:u w:val="single"/>
        </w:rPr>
        <w:t xml:space="preserve"> - </w:t>
      </w:r>
      <w:r>
        <w:rPr>
          <w:rFonts w:asciiTheme="minorHAnsi" w:eastAsiaTheme="majorEastAsia" w:hAnsiTheme="minorHAnsi" w:cstheme="minorHAnsi" w:hint="eastAsia"/>
          <w:b/>
          <w:szCs w:val="21"/>
          <w:u w:val="single"/>
        </w:rPr>
        <w:t>诺贝尔（经济学）奖</w:t>
      </w:r>
      <w:r>
        <w:rPr>
          <w:rFonts w:asciiTheme="minorHAnsi" w:eastAsiaTheme="majorEastAsia" w:hAnsiTheme="minorHAnsi" w:cstheme="minorHAnsi" w:hint="eastAsia"/>
          <w:b/>
          <w:bCs/>
          <w:szCs w:val="21"/>
          <w:u w:val="single"/>
        </w:rPr>
        <w:t>得主分析（</w:t>
      </w:r>
      <w:r>
        <w:rPr>
          <w:rFonts w:asciiTheme="minorHAnsi" w:eastAsiaTheme="majorEastAsia" w:hAnsiTheme="minorHAnsi" w:cstheme="minorHAnsi" w:hint="eastAsia"/>
          <w:b/>
          <w:bCs/>
          <w:szCs w:val="21"/>
          <w:u w:val="single"/>
        </w:rPr>
        <w:t>15</w:t>
      </w:r>
      <w:r>
        <w:rPr>
          <w:rFonts w:asciiTheme="minorHAnsi" w:eastAsiaTheme="majorEastAsia" w:hAnsiTheme="minorHAnsi" w:cstheme="minorHAnsi" w:hint="eastAsia"/>
          <w:b/>
          <w:bCs/>
          <w:szCs w:val="21"/>
          <w:u w:val="single"/>
        </w:rPr>
        <w:t>课时）</w:t>
      </w:r>
    </w:p>
    <w:p w:rsidR="009B3B83" w:rsidRDefault="00757631">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本课程通过研究部分诺贝尔经济学奖得主，为学生提供微观经济分析的基本见解。每堂课都会概述一位诺奖得主所研究的重要理论。为了给学生提供更全面的视角，课程还会提供这些诺奖得主的背景知识（包括他们的生活经历、动机和所处时代等）。</w:t>
      </w:r>
    </w:p>
    <w:p w:rsidR="009B3B83" w:rsidRDefault="009B3B83">
      <w:pPr>
        <w:widowControl/>
        <w:spacing w:line="360" w:lineRule="auto"/>
        <w:ind w:firstLineChars="200" w:firstLine="422"/>
        <w:jc w:val="left"/>
        <w:rPr>
          <w:rFonts w:asciiTheme="minorHAnsi" w:eastAsiaTheme="majorEastAsia" w:hAnsiTheme="minorHAnsi" w:cstheme="minorHAnsi"/>
          <w:b/>
          <w:szCs w:val="21"/>
          <w:u w:val="single"/>
        </w:rPr>
      </w:pPr>
    </w:p>
    <w:p w:rsidR="009B3B83" w:rsidRDefault="00757631">
      <w:pPr>
        <w:widowControl/>
        <w:spacing w:line="360" w:lineRule="auto"/>
        <w:ind w:firstLineChars="200" w:firstLine="422"/>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u w:val="single"/>
        </w:rPr>
        <w:t>课程二：</w:t>
      </w:r>
      <w:r>
        <w:rPr>
          <w:rFonts w:asciiTheme="minorHAnsi" w:eastAsiaTheme="majorEastAsia" w:hAnsiTheme="minorHAnsi" w:cstheme="minorHAnsi" w:hint="eastAsia"/>
          <w:b/>
          <w:bCs/>
          <w:szCs w:val="21"/>
          <w:u w:val="single"/>
        </w:rPr>
        <w:t>民主资本主义的哲学思考（</w:t>
      </w:r>
      <w:r>
        <w:rPr>
          <w:rFonts w:asciiTheme="minorHAnsi" w:eastAsiaTheme="majorEastAsia" w:hAnsiTheme="minorHAnsi" w:cstheme="minorHAnsi" w:hint="eastAsia"/>
          <w:b/>
          <w:bCs/>
          <w:szCs w:val="21"/>
          <w:u w:val="single"/>
        </w:rPr>
        <w:t>15</w:t>
      </w:r>
      <w:r>
        <w:rPr>
          <w:rFonts w:asciiTheme="minorHAnsi" w:eastAsiaTheme="majorEastAsia" w:hAnsiTheme="minorHAnsi" w:cstheme="minorHAnsi" w:hint="eastAsia"/>
          <w:b/>
          <w:bCs/>
          <w:szCs w:val="21"/>
          <w:u w:val="single"/>
        </w:rPr>
        <w:t>课时）</w:t>
      </w:r>
    </w:p>
    <w:p w:rsidR="009B3B83" w:rsidRDefault="00757631">
      <w:pPr>
        <w:spacing w:line="360" w:lineRule="auto"/>
        <w:ind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本课程利用西方传统中的主要哲学思想家和文字资料，探讨民主资本主义作为一种政治经济形式的思想根源、缘由和评判</w:t>
      </w:r>
      <w:r>
        <w:rPr>
          <w:rFonts w:asciiTheme="minorHAnsi" w:eastAsiaTheme="majorEastAsia" w:hAnsiTheme="minorHAnsi" w:cstheme="minorHAnsi" w:hint="eastAsia"/>
          <w:szCs w:val="21"/>
        </w:rPr>
        <w:t>。课程旨在激发学生对民主资本主义的伦理和政治意义的反思，并思考这种反思与经济理论之间的关系。</w:t>
      </w:r>
    </w:p>
    <w:p w:rsidR="009B3B83" w:rsidRDefault="009B3B83">
      <w:pPr>
        <w:spacing w:line="360" w:lineRule="auto"/>
        <w:ind w:firstLine="420"/>
        <w:rPr>
          <w:rFonts w:asciiTheme="minorHAnsi" w:hAnsiTheme="minorHAnsi" w:cs="Calibri"/>
          <w:szCs w:val="21"/>
        </w:rPr>
      </w:pPr>
    </w:p>
    <w:p w:rsidR="009B3B83" w:rsidRDefault="00757631">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师资介绍</w:t>
      </w:r>
      <w:r>
        <w:rPr>
          <w:rFonts w:asciiTheme="minorHAnsi" w:hAnsiTheme="minorHAnsi" w:cs="Calibri"/>
          <w:szCs w:val="21"/>
        </w:rPr>
        <w:t>】</w:t>
      </w:r>
    </w:p>
    <w:p w:rsidR="009B3B83" w:rsidRDefault="00757631">
      <w:pPr>
        <w:spacing w:line="360" w:lineRule="auto"/>
        <w:rPr>
          <w:rFonts w:asciiTheme="minorHAnsi" w:hAnsiTheme="minorHAnsi" w:cs="Calibri"/>
          <w:b/>
          <w:bCs/>
          <w:szCs w:val="21"/>
        </w:rPr>
      </w:pPr>
      <w:r>
        <w:rPr>
          <w:noProof/>
        </w:rPr>
        <w:drawing>
          <wp:anchor distT="0" distB="0" distL="114300" distR="114300" simplePos="0" relativeHeight="251672576" behindDoc="0" locked="0" layoutInCell="1" allowOverlap="1">
            <wp:simplePos x="0" y="0"/>
            <wp:positionH relativeFrom="column">
              <wp:posOffset>31750</wp:posOffset>
            </wp:positionH>
            <wp:positionV relativeFrom="paragraph">
              <wp:posOffset>18415</wp:posOffset>
            </wp:positionV>
            <wp:extent cx="1212850" cy="1742440"/>
            <wp:effectExtent l="0" t="0" r="635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1212850" cy="1742440"/>
                    </a:xfrm>
                    <a:prstGeom prst="rect">
                      <a:avLst/>
                    </a:prstGeom>
                  </pic:spPr>
                </pic:pic>
              </a:graphicData>
            </a:graphic>
          </wp:anchor>
        </w:drawing>
      </w:r>
      <w:r>
        <w:rPr>
          <w:rFonts w:asciiTheme="minorHAnsi" w:hAnsiTheme="minorHAnsi" w:cs="Calibri" w:hint="eastAsia"/>
          <w:b/>
          <w:bCs/>
          <w:szCs w:val="21"/>
        </w:rPr>
        <w:t>课程一：</w:t>
      </w:r>
      <w:r>
        <w:rPr>
          <w:rFonts w:asciiTheme="minorHAnsi" w:hAnsiTheme="minorHAnsi" w:cs="Calibri" w:hint="eastAsia"/>
          <w:b/>
          <w:bCs/>
          <w:szCs w:val="21"/>
        </w:rPr>
        <w:t>Shaun Larcom</w:t>
      </w:r>
      <w:r>
        <w:rPr>
          <w:rFonts w:asciiTheme="minorHAnsi" w:hAnsiTheme="minorHAnsi" w:cs="Calibri" w:hint="eastAsia"/>
          <w:b/>
          <w:bCs/>
          <w:szCs w:val="21"/>
        </w:rPr>
        <w:t>博士，剑桥大学土地经济学系“环境经济学与政策”方向讲师，土地经济学研究主任，剑桥大学环境、能源与自然资源治理中心成员</w:t>
      </w:r>
    </w:p>
    <w:p w:rsidR="009B3B83" w:rsidRDefault="00757631">
      <w:pPr>
        <w:spacing w:line="360" w:lineRule="auto"/>
        <w:rPr>
          <w:rFonts w:asciiTheme="minorHAnsi" w:hAnsiTheme="minorHAnsi" w:cs="Calibri"/>
          <w:szCs w:val="21"/>
        </w:rPr>
      </w:pPr>
      <w:r>
        <w:rPr>
          <w:rFonts w:asciiTheme="minorHAnsi" w:hAnsiTheme="minorHAnsi" w:cs="Calibri" w:hint="eastAsia"/>
          <w:szCs w:val="21"/>
        </w:rPr>
        <w:t>个人背景：主要研究方向包括环境经济学、法律与经济学、法律多元化与互动机制、从冲击中学习、水能食品关系等</w:t>
      </w:r>
    </w:p>
    <w:p w:rsidR="009B3B83" w:rsidRDefault="009B3B83">
      <w:pPr>
        <w:spacing w:line="360" w:lineRule="auto"/>
        <w:rPr>
          <w:rFonts w:asciiTheme="minorHAnsi" w:hAnsiTheme="minorHAnsi" w:cs="Calibri"/>
          <w:szCs w:val="21"/>
        </w:rPr>
      </w:pPr>
    </w:p>
    <w:p w:rsidR="009B3B83" w:rsidRDefault="00757631">
      <w:pPr>
        <w:spacing w:line="360" w:lineRule="auto"/>
        <w:rPr>
          <w:rFonts w:asciiTheme="minorHAnsi" w:hAnsiTheme="minorHAnsi" w:cs="Calibri"/>
          <w:b/>
          <w:bCs/>
          <w:szCs w:val="21"/>
        </w:rPr>
      </w:pPr>
      <w:r>
        <w:rPr>
          <w:noProof/>
        </w:rPr>
        <w:lastRenderedPageBreak/>
        <w:drawing>
          <wp:anchor distT="0" distB="0" distL="114300" distR="114300" simplePos="0" relativeHeight="251674624" behindDoc="0" locked="0" layoutInCell="1" allowOverlap="1">
            <wp:simplePos x="0" y="0"/>
            <wp:positionH relativeFrom="column">
              <wp:posOffset>-15240</wp:posOffset>
            </wp:positionH>
            <wp:positionV relativeFrom="paragraph">
              <wp:posOffset>43815</wp:posOffset>
            </wp:positionV>
            <wp:extent cx="1317625" cy="166370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1317315" cy="1663700"/>
                    </a:xfrm>
                    <a:prstGeom prst="rect">
                      <a:avLst/>
                    </a:prstGeom>
                  </pic:spPr>
                </pic:pic>
              </a:graphicData>
            </a:graphic>
          </wp:anchor>
        </w:drawing>
      </w:r>
      <w:r>
        <w:rPr>
          <w:rFonts w:asciiTheme="minorHAnsi" w:hAnsiTheme="minorHAnsi" w:cs="Calibri" w:hint="eastAsia"/>
          <w:b/>
          <w:bCs/>
          <w:szCs w:val="21"/>
        </w:rPr>
        <w:t>课程二：</w:t>
      </w:r>
      <w:r>
        <w:rPr>
          <w:rFonts w:asciiTheme="minorHAnsi" w:hAnsiTheme="minorHAnsi" w:cs="Calibri" w:hint="eastAsia"/>
          <w:b/>
          <w:bCs/>
          <w:szCs w:val="21"/>
        </w:rPr>
        <w:t>Mark Retter</w:t>
      </w:r>
      <w:r>
        <w:rPr>
          <w:rFonts w:asciiTheme="minorHAnsi" w:hAnsiTheme="minorHAnsi" w:cs="Calibri" w:hint="eastAsia"/>
          <w:b/>
          <w:bCs/>
          <w:szCs w:val="21"/>
        </w:rPr>
        <w:t>博士，剑桥大学</w:t>
      </w:r>
      <w:r>
        <w:rPr>
          <w:rFonts w:asciiTheme="minorHAnsi" w:hAnsiTheme="minorHAnsi" w:cs="Calibri" w:hint="eastAsia"/>
          <w:b/>
          <w:bCs/>
          <w:szCs w:val="21"/>
        </w:rPr>
        <w:t>Lauterpacht</w:t>
      </w:r>
      <w:r>
        <w:rPr>
          <w:rFonts w:asciiTheme="minorHAnsi" w:hAnsiTheme="minorHAnsi" w:cs="Calibri" w:hint="eastAsia"/>
          <w:b/>
          <w:bCs/>
          <w:szCs w:val="21"/>
        </w:rPr>
        <w:t>国际法中心博士后研究员</w:t>
      </w:r>
    </w:p>
    <w:p w:rsidR="009B3B83" w:rsidRDefault="00757631">
      <w:pPr>
        <w:spacing w:line="360" w:lineRule="auto"/>
        <w:rPr>
          <w:rFonts w:asciiTheme="minorHAnsi" w:hAnsiTheme="minorHAnsi" w:cs="Calibri"/>
          <w:szCs w:val="21"/>
        </w:rPr>
      </w:pPr>
      <w:r>
        <w:rPr>
          <w:rFonts w:asciiTheme="minorHAnsi" w:hAnsiTheme="minorHAnsi" w:cs="Calibri" w:hint="eastAsia"/>
          <w:szCs w:val="21"/>
        </w:rPr>
        <w:t>个人背景：剑桥大学博士，专门从事国际法律秩序研究，同时负责指导剑桥大学法理学和国际公法专业的本科生。主要研究方向包括国际法历史与哲学；自然法哲学；冲突解决等。</w:t>
      </w:r>
    </w:p>
    <w:p w:rsidR="009B3B83" w:rsidRDefault="009B3B83">
      <w:pPr>
        <w:spacing w:line="360" w:lineRule="auto"/>
        <w:rPr>
          <w:rFonts w:asciiTheme="minorHAnsi" w:hAnsiTheme="minorHAnsi" w:cs="Calibri"/>
          <w:szCs w:val="21"/>
        </w:rPr>
      </w:pPr>
    </w:p>
    <w:p w:rsidR="009B3B83" w:rsidRDefault="009B3B83">
      <w:pPr>
        <w:spacing w:line="360" w:lineRule="auto"/>
        <w:rPr>
          <w:rFonts w:asciiTheme="minorHAnsi" w:hAnsiTheme="minorHAnsi" w:cs="Calibri"/>
          <w:szCs w:val="21"/>
        </w:rPr>
      </w:pPr>
    </w:p>
    <w:p w:rsidR="009B3B83" w:rsidRDefault="009B3B83">
      <w:pPr>
        <w:spacing w:line="360" w:lineRule="auto"/>
        <w:rPr>
          <w:rFonts w:asciiTheme="minorHAnsi" w:hAnsiTheme="minorHAnsi" w:cs="Calibri"/>
          <w:szCs w:val="21"/>
        </w:rPr>
      </w:pPr>
    </w:p>
    <w:p w:rsidR="009B3B83" w:rsidRDefault="00757631">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项目证书</w:t>
      </w:r>
      <w:r>
        <w:rPr>
          <w:rFonts w:asciiTheme="minorHAnsi" w:hAnsiTheme="minorHAnsi" w:cs="Calibri"/>
          <w:szCs w:val="21"/>
        </w:rPr>
        <w:t>】</w:t>
      </w:r>
    </w:p>
    <w:p w:rsidR="009B3B83" w:rsidRDefault="00757631">
      <w:pPr>
        <w:spacing w:line="360" w:lineRule="auto"/>
        <w:ind w:firstLineChars="200" w:firstLine="420"/>
        <w:rPr>
          <w:rFonts w:asciiTheme="minorHAnsi" w:hAnsiTheme="minorHAnsi" w:cs="Calibri"/>
          <w:szCs w:val="21"/>
        </w:rPr>
      </w:pPr>
      <w:r>
        <w:rPr>
          <w:rFonts w:asciiTheme="minorHAnsi" w:eastAsiaTheme="majorEastAsia" w:hAnsiTheme="minorHAnsi" w:cstheme="minorHAnsi" w:hint="eastAsia"/>
          <w:szCs w:val="21"/>
        </w:rPr>
        <w:t>项目学生由</w:t>
      </w:r>
      <w:r>
        <w:rPr>
          <w:rFonts w:asciiTheme="minorHAnsi" w:hAnsiTheme="minorHAnsi" w:cs="Calibri" w:hint="eastAsia"/>
          <w:szCs w:val="21"/>
        </w:rPr>
        <w:t>剑桥</w:t>
      </w:r>
      <w:r>
        <w:rPr>
          <w:rFonts w:asciiTheme="minorHAnsi" w:eastAsiaTheme="majorEastAsia" w:hAnsiTheme="minorHAnsi" w:cstheme="minorHAnsi" w:hint="eastAsia"/>
          <w:szCs w:val="21"/>
        </w:rPr>
        <w:t>大学格顿学院进行统一的学术管理与学术考核，顺利完成学习后，学生将获得</w:t>
      </w:r>
      <w:r>
        <w:rPr>
          <w:rFonts w:asciiTheme="minorHAnsi" w:hAnsiTheme="minorHAnsi" w:cs="Calibri" w:hint="eastAsia"/>
          <w:szCs w:val="21"/>
        </w:rPr>
        <w:t>剑桥</w:t>
      </w:r>
      <w:r>
        <w:rPr>
          <w:rFonts w:asciiTheme="minorHAnsi" w:eastAsiaTheme="majorEastAsia" w:hAnsiTheme="minorHAnsi" w:cstheme="minorHAnsi" w:hint="eastAsia"/>
          <w:szCs w:val="21"/>
        </w:rPr>
        <w:t>大学格顿学院颁发的成绩单与项目证书</w:t>
      </w:r>
      <w:r>
        <w:rPr>
          <w:rFonts w:asciiTheme="minorHAnsi" w:eastAsiaTheme="majorEastAsia" w:hAnsiTheme="minorHAnsi" w:cstheme="minorHAnsi"/>
          <w:szCs w:val="21"/>
        </w:rPr>
        <w:t>。</w:t>
      </w:r>
    </w:p>
    <w:p w:rsidR="009B3B83" w:rsidRDefault="00757631">
      <w:pPr>
        <w:widowControl/>
        <w:spacing w:line="360" w:lineRule="auto"/>
        <w:ind w:firstLineChars="200" w:firstLine="440"/>
        <w:jc w:val="left"/>
        <w:rPr>
          <w:rFonts w:asciiTheme="minorHAnsi" w:eastAsiaTheme="majorEastAsia" w:hAnsiTheme="minorHAnsi" w:cstheme="minorHAnsi"/>
          <w:szCs w:val="21"/>
        </w:rPr>
      </w:pPr>
      <w:r>
        <w:rPr>
          <w:noProof/>
          <w:sz w:val="22"/>
          <w:szCs w:val="22"/>
        </w:rPr>
        <w:drawing>
          <wp:anchor distT="0" distB="0" distL="114300" distR="114300" simplePos="0" relativeHeight="251664384" behindDoc="0" locked="0" layoutInCell="1" allowOverlap="1">
            <wp:simplePos x="0" y="0"/>
            <wp:positionH relativeFrom="margin">
              <wp:posOffset>0</wp:posOffset>
            </wp:positionH>
            <wp:positionV relativeFrom="paragraph">
              <wp:posOffset>292100</wp:posOffset>
            </wp:positionV>
            <wp:extent cx="2504440" cy="18732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4440" cy="1873250"/>
                    </a:xfrm>
                    <a:prstGeom prst="rect">
                      <a:avLst/>
                    </a:prstGeom>
                  </pic:spPr>
                </pic:pic>
              </a:graphicData>
            </a:graphic>
          </wp:anchor>
        </w:drawing>
      </w:r>
    </w:p>
    <w:p w:rsidR="009B3B83" w:rsidRDefault="009B3B83">
      <w:pPr>
        <w:widowControl/>
        <w:spacing w:line="360" w:lineRule="auto"/>
        <w:ind w:firstLineChars="200" w:firstLine="420"/>
        <w:jc w:val="left"/>
        <w:rPr>
          <w:rFonts w:asciiTheme="minorHAnsi" w:eastAsiaTheme="majorEastAsia" w:hAnsiTheme="minorHAnsi" w:cstheme="minorHAnsi"/>
          <w:szCs w:val="21"/>
        </w:rPr>
      </w:pPr>
    </w:p>
    <w:p w:rsidR="009B3B83" w:rsidRDefault="009B3B83">
      <w:pPr>
        <w:widowControl/>
        <w:spacing w:line="360" w:lineRule="auto"/>
        <w:ind w:firstLineChars="200" w:firstLine="420"/>
        <w:jc w:val="left"/>
        <w:rPr>
          <w:rFonts w:asciiTheme="minorHAnsi" w:eastAsiaTheme="majorEastAsia" w:hAnsiTheme="minorHAnsi" w:cstheme="minorHAnsi"/>
          <w:szCs w:val="21"/>
        </w:rPr>
      </w:pPr>
    </w:p>
    <w:p w:rsidR="009B3B83" w:rsidRDefault="009B3B83">
      <w:pPr>
        <w:widowControl/>
        <w:spacing w:line="360" w:lineRule="auto"/>
        <w:ind w:firstLineChars="200" w:firstLine="420"/>
        <w:jc w:val="left"/>
        <w:rPr>
          <w:rFonts w:asciiTheme="minorHAnsi" w:eastAsiaTheme="majorEastAsia" w:hAnsiTheme="minorHAnsi" w:cstheme="minorHAnsi"/>
          <w:szCs w:val="21"/>
        </w:rPr>
      </w:pPr>
    </w:p>
    <w:p w:rsidR="009B3B83" w:rsidRDefault="009B3B83">
      <w:pPr>
        <w:widowControl/>
        <w:spacing w:line="360" w:lineRule="auto"/>
        <w:ind w:firstLineChars="200" w:firstLine="420"/>
        <w:jc w:val="left"/>
        <w:rPr>
          <w:rFonts w:asciiTheme="minorHAnsi" w:eastAsiaTheme="majorEastAsia" w:hAnsiTheme="minorHAnsi" w:cstheme="minorHAnsi"/>
          <w:szCs w:val="21"/>
        </w:rPr>
      </w:pPr>
    </w:p>
    <w:p w:rsidR="009B3B83" w:rsidRDefault="009B3B83">
      <w:pPr>
        <w:widowControl/>
        <w:spacing w:line="360" w:lineRule="auto"/>
        <w:ind w:firstLineChars="200" w:firstLine="420"/>
        <w:jc w:val="left"/>
        <w:rPr>
          <w:rFonts w:asciiTheme="minorHAnsi" w:eastAsiaTheme="majorEastAsia" w:hAnsiTheme="minorHAnsi" w:cstheme="minorHAnsi"/>
          <w:szCs w:val="21"/>
        </w:rPr>
      </w:pPr>
    </w:p>
    <w:p w:rsidR="009B3B83" w:rsidRDefault="009B3B83">
      <w:pPr>
        <w:widowControl/>
        <w:spacing w:line="360" w:lineRule="auto"/>
        <w:ind w:firstLineChars="200" w:firstLine="420"/>
        <w:jc w:val="left"/>
        <w:rPr>
          <w:rFonts w:asciiTheme="minorHAnsi" w:eastAsiaTheme="majorEastAsia" w:hAnsiTheme="minorHAnsi" w:cstheme="minorHAnsi"/>
          <w:szCs w:val="21"/>
        </w:rPr>
      </w:pPr>
    </w:p>
    <w:p w:rsidR="009B3B83" w:rsidRDefault="009B3B83">
      <w:pPr>
        <w:widowControl/>
        <w:spacing w:line="360" w:lineRule="auto"/>
        <w:ind w:firstLineChars="200" w:firstLine="420"/>
        <w:jc w:val="left"/>
        <w:rPr>
          <w:rFonts w:asciiTheme="minorHAnsi" w:eastAsiaTheme="majorEastAsia" w:hAnsiTheme="minorHAnsi" w:cstheme="minorHAnsi"/>
          <w:szCs w:val="21"/>
        </w:rPr>
      </w:pPr>
    </w:p>
    <w:p w:rsidR="009B3B83" w:rsidRDefault="00757631">
      <w:pPr>
        <w:spacing w:line="360" w:lineRule="auto"/>
        <w:rPr>
          <w:rFonts w:asciiTheme="minorHAnsi" w:hAnsiTheme="minorHAnsi" w:cs="Calibri"/>
          <w:sz w:val="22"/>
          <w:szCs w:val="22"/>
        </w:rPr>
      </w:pPr>
      <w:r>
        <w:rPr>
          <w:rFonts w:asciiTheme="minorHAnsi" w:hAnsiTheme="minorHAnsi" w:cs="Calibri" w:hint="eastAsia"/>
          <w:sz w:val="22"/>
          <w:szCs w:val="22"/>
        </w:rPr>
        <w:t>图：剑桥大学格顿学院项目证书样图</w:t>
      </w:r>
    </w:p>
    <w:p w:rsidR="009B3B83" w:rsidRDefault="009B3B83">
      <w:pPr>
        <w:widowControl/>
        <w:spacing w:line="360" w:lineRule="auto"/>
        <w:jc w:val="left"/>
        <w:rPr>
          <w:rFonts w:asciiTheme="minorHAnsi" w:eastAsiaTheme="majorEastAsia" w:hAnsiTheme="minorHAnsi" w:cstheme="minorHAnsi"/>
          <w:szCs w:val="21"/>
        </w:rPr>
      </w:pPr>
    </w:p>
    <w:p w:rsidR="009B3B83" w:rsidRDefault="00757631">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a"/>
        <w:tblW w:w="8522" w:type="dxa"/>
        <w:tblLayout w:type="fixed"/>
        <w:tblLook w:val="04A0"/>
      </w:tblPr>
      <w:tblGrid>
        <w:gridCol w:w="1951"/>
        <w:gridCol w:w="6571"/>
      </w:tblGrid>
      <w:tr w:rsidR="009B3B83">
        <w:trPr>
          <w:trHeight w:val="477"/>
        </w:trPr>
        <w:tc>
          <w:tcPr>
            <w:tcW w:w="1951" w:type="dxa"/>
          </w:tcPr>
          <w:p w:rsidR="009B3B83" w:rsidRDefault="00757631">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571" w:type="dxa"/>
          </w:tcPr>
          <w:p w:rsidR="009B3B83" w:rsidRDefault="00757631">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约</w:t>
            </w:r>
            <w:r>
              <w:rPr>
                <w:rFonts w:asciiTheme="minorHAnsi" w:eastAsiaTheme="majorEastAsia" w:hAnsiTheme="minorHAnsi" w:cstheme="minorHAnsi" w:hint="eastAsia"/>
                <w:szCs w:val="21"/>
              </w:rPr>
              <w:t>1,570</w:t>
            </w:r>
            <w:r>
              <w:rPr>
                <w:rFonts w:asciiTheme="minorHAnsi" w:eastAsiaTheme="majorEastAsia" w:hAnsiTheme="minorHAnsi" w:cstheme="minorHAnsi" w:hint="eastAsia"/>
                <w:szCs w:val="21"/>
              </w:rPr>
              <w:t>英镑（约合人民币</w:t>
            </w:r>
            <w:r>
              <w:rPr>
                <w:rFonts w:asciiTheme="minorHAnsi" w:eastAsiaTheme="majorEastAsia" w:hAnsiTheme="minorHAnsi" w:cstheme="minorHAnsi" w:hint="eastAsia"/>
                <w:szCs w:val="21"/>
              </w:rPr>
              <w:t>1.38</w:t>
            </w:r>
            <w:r>
              <w:rPr>
                <w:rFonts w:asciiTheme="minorHAnsi" w:eastAsiaTheme="majorEastAsia" w:hAnsiTheme="minorHAnsi" w:cstheme="minorHAnsi" w:hint="eastAsia"/>
                <w:szCs w:val="21"/>
              </w:rPr>
              <w:t>万元）</w:t>
            </w:r>
          </w:p>
        </w:tc>
      </w:tr>
      <w:tr w:rsidR="009B3B83">
        <w:tc>
          <w:tcPr>
            <w:tcW w:w="1951" w:type="dxa"/>
          </w:tcPr>
          <w:p w:rsidR="009B3B83" w:rsidRDefault="00757631">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571" w:type="dxa"/>
          </w:tcPr>
          <w:p w:rsidR="009B3B83" w:rsidRDefault="00757631">
            <w:pPr>
              <w:spacing w:line="360" w:lineRule="auto"/>
              <w:rPr>
                <w:rFonts w:asciiTheme="minorHAnsi" w:eastAsiaTheme="majorEastAsia" w:hAnsiTheme="minorHAnsi" w:cstheme="minorHAnsi"/>
                <w:szCs w:val="21"/>
              </w:rPr>
            </w:pPr>
            <w:r>
              <w:rPr>
                <w:rFonts w:asciiTheme="minorHAnsi" w:eastAsiaTheme="majorEastAsia" w:hAnsiTheme="minorHAnsi" w:cstheme="minorHAnsi"/>
                <w:szCs w:val="21"/>
              </w:rPr>
              <w:t>学费</w:t>
            </w:r>
            <w:r>
              <w:rPr>
                <w:rFonts w:asciiTheme="minorHAnsi" w:eastAsiaTheme="majorEastAsia" w:hAnsiTheme="minorHAnsi" w:cstheme="minorHAnsi" w:hint="eastAsia"/>
                <w:szCs w:val="21"/>
              </w:rPr>
              <w:t>、杂费以</w:t>
            </w:r>
            <w:r>
              <w:rPr>
                <w:rFonts w:asciiTheme="minorHAnsi" w:eastAsiaTheme="majorEastAsia" w:hAnsiTheme="minorHAnsi" w:cstheme="minorHAnsi"/>
                <w:szCs w:val="21"/>
              </w:rPr>
              <w:t>及项目</w:t>
            </w:r>
            <w:r>
              <w:rPr>
                <w:rFonts w:asciiTheme="minorHAnsi" w:eastAsiaTheme="majorEastAsia" w:hAnsiTheme="minorHAnsi" w:cstheme="minorHAnsi" w:hint="eastAsia"/>
                <w:szCs w:val="21"/>
              </w:rPr>
              <w:t>服务</w:t>
            </w:r>
            <w:r>
              <w:rPr>
                <w:rFonts w:asciiTheme="minorHAnsi" w:eastAsiaTheme="majorEastAsia" w:hAnsiTheme="minorHAnsi" w:cstheme="minorHAnsi"/>
                <w:szCs w:val="21"/>
              </w:rPr>
              <w:t>费</w:t>
            </w:r>
          </w:p>
        </w:tc>
      </w:tr>
    </w:tbl>
    <w:p w:rsidR="009B3B83" w:rsidRDefault="009B3B83">
      <w:pPr>
        <w:spacing w:line="360" w:lineRule="auto"/>
        <w:rPr>
          <w:rFonts w:asciiTheme="minorHAnsi" w:eastAsiaTheme="majorEastAsia" w:hAnsiTheme="minorHAnsi" w:cstheme="minorHAnsi"/>
          <w:szCs w:val="21"/>
        </w:rPr>
      </w:pPr>
    </w:p>
    <w:p w:rsidR="009B3B83" w:rsidRDefault="00757631">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四</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rsidR="009B3B83" w:rsidRDefault="00757631">
      <w:pPr>
        <w:pStyle w:val="10"/>
        <w:numPr>
          <w:ilvl w:val="0"/>
          <w:numId w:val="6"/>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项目名额</w:t>
      </w:r>
    </w:p>
    <w:p w:rsidR="009B3B83" w:rsidRDefault="00757631">
      <w:pPr>
        <w:widowControl/>
        <w:spacing w:line="360" w:lineRule="auto"/>
        <w:ind w:leftChars="200" w:left="420"/>
        <w:jc w:val="left"/>
        <w:rPr>
          <w:rFonts w:asciiTheme="minorHAnsi" w:hAnsiTheme="minorHAnsi" w:cs="Calibri"/>
          <w:szCs w:val="21"/>
        </w:rPr>
      </w:pPr>
      <w:r>
        <w:rPr>
          <w:rFonts w:asciiTheme="minorHAnsi" w:hAnsiTheme="minorHAnsi" w:cs="Calibri"/>
          <w:szCs w:val="21"/>
        </w:rPr>
        <w:t>20</w:t>
      </w:r>
      <w:r>
        <w:rPr>
          <w:rFonts w:asciiTheme="minorHAnsi" w:hAnsiTheme="minorHAnsi" w:cs="Calibri" w:hint="eastAsia"/>
          <w:szCs w:val="21"/>
        </w:rPr>
        <w:t>20</w:t>
      </w:r>
      <w:r>
        <w:rPr>
          <w:rFonts w:asciiTheme="minorHAnsi" w:hAnsiTheme="minorHAnsi" w:cs="Calibri"/>
          <w:szCs w:val="21"/>
        </w:rPr>
        <w:t>年</w:t>
      </w:r>
      <w:r>
        <w:rPr>
          <w:rFonts w:asciiTheme="minorHAnsi" w:hAnsiTheme="minorHAnsi" w:cs="Calibri" w:hint="eastAsia"/>
          <w:szCs w:val="21"/>
        </w:rPr>
        <w:t>剑桥大学格顿学院暑期在线经济学项目</w:t>
      </w:r>
      <w:r>
        <w:rPr>
          <w:rFonts w:asciiTheme="minorHAnsi" w:hAnsiTheme="minorHAnsi" w:cs="Calibri"/>
          <w:szCs w:val="21"/>
        </w:rPr>
        <w:t>，我校选拔名额为</w:t>
      </w:r>
      <w:r>
        <w:rPr>
          <w:rFonts w:asciiTheme="minorHAnsi" w:hAnsiTheme="minorHAnsi" w:cs="Calibri" w:hint="eastAsia"/>
          <w:szCs w:val="21"/>
        </w:rPr>
        <w:t>5</w:t>
      </w:r>
      <w:r>
        <w:rPr>
          <w:rFonts w:asciiTheme="minorHAnsi" w:hAnsiTheme="minorHAnsi" w:cs="Calibri"/>
          <w:szCs w:val="21"/>
        </w:rPr>
        <w:t>名</w:t>
      </w:r>
      <w:r>
        <w:rPr>
          <w:rFonts w:asciiTheme="minorHAnsi" w:hAnsiTheme="minorHAnsi" w:cs="Calibri" w:hint="eastAsia"/>
          <w:szCs w:val="21"/>
        </w:rPr>
        <w:t>。</w:t>
      </w:r>
    </w:p>
    <w:p w:rsidR="009B3B83" w:rsidRDefault="00757631">
      <w:pPr>
        <w:pStyle w:val="10"/>
        <w:widowControl/>
        <w:numPr>
          <w:ilvl w:val="0"/>
          <w:numId w:val="6"/>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lastRenderedPageBreak/>
        <w:t>项目申请截止日期</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2020</w:t>
      </w:r>
      <w:r>
        <w:rPr>
          <w:rFonts w:asciiTheme="minorHAnsi" w:eastAsiaTheme="majorEastAsia" w:hAnsiTheme="minorHAnsi" w:cstheme="minorHAnsi" w:hint="eastAsia"/>
          <w:kern w:val="0"/>
          <w:szCs w:val="21"/>
        </w:rPr>
        <w:t>年</w:t>
      </w:r>
      <w:r>
        <w:rPr>
          <w:rFonts w:asciiTheme="minorHAnsi" w:eastAsiaTheme="majorEastAsia" w:hAnsiTheme="minorHAnsi" w:cstheme="minorHAnsi" w:hint="eastAsia"/>
          <w:kern w:val="0"/>
          <w:szCs w:val="21"/>
        </w:rPr>
        <w:t>6</w:t>
      </w:r>
      <w:r>
        <w:rPr>
          <w:rFonts w:asciiTheme="minorHAnsi" w:eastAsiaTheme="majorEastAsia" w:hAnsiTheme="minorHAnsi" w:cstheme="minorHAnsi" w:hint="eastAsia"/>
          <w:kern w:val="0"/>
          <w:szCs w:val="21"/>
        </w:rPr>
        <w:t>月</w:t>
      </w:r>
      <w:r>
        <w:rPr>
          <w:rFonts w:asciiTheme="minorHAnsi" w:eastAsiaTheme="majorEastAsia" w:hAnsiTheme="minorHAnsi" w:cstheme="minorHAnsi" w:hint="eastAsia"/>
          <w:kern w:val="0"/>
          <w:szCs w:val="21"/>
        </w:rPr>
        <w:t>30</w:t>
      </w:r>
      <w:r>
        <w:rPr>
          <w:rFonts w:asciiTheme="minorHAnsi" w:eastAsiaTheme="majorEastAsia" w:hAnsiTheme="minorHAnsi" w:cstheme="minorHAnsi" w:hint="eastAsia"/>
          <w:kern w:val="0"/>
          <w:szCs w:val="21"/>
        </w:rPr>
        <w:t>日</w:t>
      </w:r>
    </w:p>
    <w:p w:rsidR="009B3B83" w:rsidRDefault="00757631">
      <w:pPr>
        <w:pStyle w:val="10"/>
        <w:widowControl/>
        <w:numPr>
          <w:ilvl w:val="0"/>
          <w:numId w:val="6"/>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选拔要求</w:t>
      </w:r>
    </w:p>
    <w:p w:rsidR="009B3B83" w:rsidRDefault="00757631">
      <w:pPr>
        <w:pStyle w:val="10"/>
        <w:numPr>
          <w:ilvl w:val="0"/>
          <w:numId w:val="7"/>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仅限本校全日制在校生</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本科和研究生均可申请；成绩优异、道德品质好，在校期间未受过纪律处分，身心健康，能顺利完成</w:t>
      </w:r>
      <w:r>
        <w:rPr>
          <w:rFonts w:asciiTheme="minorHAnsi" w:eastAsiaTheme="majorEastAsia" w:hAnsiTheme="minorHAnsi" w:cstheme="minorHAnsi" w:hint="eastAsia"/>
          <w:szCs w:val="21"/>
        </w:rPr>
        <w:t>在线</w:t>
      </w:r>
      <w:r>
        <w:rPr>
          <w:rFonts w:asciiTheme="minorHAnsi" w:eastAsiaTheme="majorEastAsia" w:hAnsiTheme="minorHAnsi" w:cstheme="minorHAnsi"/>
          <w:szCs w:val="21"/>
        </w:rPr>
        <w:t>学习任务；</w:t>
      </w:r>
    </w:p>
    <w:p w:rsidR="009B3B83" w:rsidRDefault="00757631">
      <w:pPr>
        <w:pStyle w:val="10"/>
        <w:numPr>
          <w:ilvl w:val="0"/>
          <w:numId w:val="7"/>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英语要求</w:t>
      </w:r>
      <w:r>
        <w:rPr>
          <w:rFonts w:asciiTheme="minorHAnsi" w:eastAsiaTheme="majorEastAsia" w:hAnsiTheme="minorHAnsi" w:cstheme="minorHAnsi" w:hint="eastAsia"/>
          <w:szCs w:val="21"/>
        </w:rPr>
        <w:t>：具备优秀的英语基础，达到大学英语四级</w:t>
      </w:r>
      <w:r>
        <w:rPr>
          <w:rFonts w:asciiTheme="minorHAnsi" w:eastAsiaTheme="majorEastAsia" w:hAnsiTheme="minorHAnsi" w:cstheme="minorHAnsi" w:hint="eastAsia"/>
          <w:szCs w:val="21"/>
        </w:rPr>
        <w:t>5</w:t>
      </w:r>
      <w:r>
        <w:rPr>
          <w:rFonts w:asciiTheme="minorHAnsi" w:eastAsiaTheme="majorEastAsia" w:hAnsiTheme="minorHAnsi" w:cstheme="minorHAnsi"/>
          <w:szCs w:val="21"/>
        </w:rPr>
        <w:t>50</w:t>
      </w:r>
      <w:r>
        <w:rPr>
          <w:rFonts w:asciiTheme="minorHAnsi" w:eastAsiaTheme="majorEastAsia" w:hAnsiTheme="minorHAnsi" w:cstheme="minorHAnsi" w:hint="eastAsia"/>
          <w:szCs w:val="21"/>
        </w:rPr>
        <w:t>分，或大学英语六级</w:t>
      </w:r>
      <w:r>
        <w:rPr>
          <w:rFonts w:asciiTheme="minorHAnsi" w:eastAsiaTheme="majorEastAsia" w:hAnsiTheme="minorHAnsi" w:cstheme="minorHAnsi" w:hint="eastAsia"/>
          <w:szCs w:val="21"/>
        </w:rPr>
        <w:t>5</w:t>
      </w:r>
      <w:r>
        <w:rPr>
          <w:rFonts w:asciiTheme="minorHAnsi" w:eastAsiaTheme="majorEastAsia" w:hAnsiTheme="minorHAnsi" w:cstheme="minorHAnsi"/>
          <w:szCs w:val="21"/>
        </w:rPr>
        <w:t>00</w:t>
      </w:r>
      <w:r>
        <w:rPr>
          <w:rFonts w:asciiTheme="minorHAnsi" w:eastAsiaTheme="majorEastAsia" w:hAnsiTheme="minorHAnsi" w:cstheme="minorHAnsi" w:hint="eastAsia"/>
          <w:szCs w:val="21"/>
        </w:rPr>
        <w:t>分</w:t>
      </w:r>
    </w:p>
    <w:p w:rsidR="009B3B83" w:rsidRDefault="00757631">
      <w:pPr>
        <w:pStyle w:val="10"/>
        <w:numPr>
          <w:ilvl w:val="0"/>
          <w:numId w:val="7"/>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家庭具有一定经济基础，能够提供访学所需</w:t>
      </w:r>
      <w:r>
        <w:rPr>
          <w:rFonts w:asciiTheme="minorHAnsi" w:eastAsiaTheme="majorEastAsia" w:hAnsiTheme="minorHAnsi" w:cstheme="minorHAnsi" w:hint="eastAsia"/>
          <w:szCs w:val="21"/>
        </w:rPr>
        <w:t>费用</w:t>
      </w:r>
      <w:r>
        <w:rPr>
          <w:rFonts w:asciiTheme="minorHAnsi" w:eastAsiaTheme="majorEastAsia" w:hAnsiTheme="minorHAnsi" w:cstheme="minorHAnsi"/>
          <w:szCs w:val="21"/>
        </w:rPr>
        <w:t>；</w:t>
      </w:r>
    </w:p>
    <w:p w:rsidR="009B3B83" w:rsidRDefault="00757631">
      <w:pPr>
        <w:pStyle w:val="10"/>
        <w:numPr>
          <w:ilvl w:val="0"/>
          <w:numId w:val="7"/>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通过全美国际教育协会的项目面试、</w:t>
      </w:r>
      <w:r>
        <w:rPr>
          <w:rFonts w:asciiTheme="minorHAnsi" w:eastAsiaTheme="majorEastAsia" w:hAnsiTheme="minorHAnsi" w:cstheme="minorHAnsi" w:hint="eastAsia"/>
          <w:szCs w:val="21"/>
        </w:rPr>
        <w:t>剑桥大学格顿学院</w:t>
      </w:r>
      <w:r>
        <w:rPr>
          <w:rFonts w:asciiTheme="minorHAnsi" w:eastAsiaTheme="majorEastAsia" w:hAnsiTheme="minorHAnsi" w:cstheme="minorHAnsi"/>
          <w:szCs w:val="21"/>
        </w:rPr>
        <w:t>的学术审核、以及我校院系及国际交流处的资格审核。</w:t>
      </w:r>
    </w:p>
    <w:p w:rsidR="009B3B83" w:rsidRDefault="009B3B83">
      <w:pPr>
        <w:spacing w:line="360" w:lineRule="auto"/>
        <w:jc w:val="left"/>
        <w:rPr>
          <w:rFonts w:asciiTheme="minorHAnsi" w:eastAsiaTheme="majorEastAsia" w:hAnsiTheme="minorHAnsi" w:cstheme="minorHAnsi"/>
          <w:szCs w:val="21"/>
        </w:rPr>
      </w:pPr>
    </w:p>
    <w:p w:rsidR="009B3B83" w:rsidRDefault="00757631">
      <w:pPr>
        <w:widowControl/>
        <w:spacing w:line="360" w:lineRule="auto"/>
        <w:jc w:val="left"/>
        <w:rPr>
          <w:rFonts w:asciiTheme="minorHAnsi" w:hAnsiTheme="minorHAnsi" w:cs="宋体"/>
          <w:kern w:val="0"/>
          <w:szCs w:val="21"/>
        </w:rPr>
      </w:pPr>
      <w:r>
        <w:rPr>
          <w:rFonts w:asciiTheme="minorHAnsi" w:hAnsiTheme="minorHAnsi" w:cs="宋体" w:hint="eastAsia"/>
          <w:kern w:val="0"/>
          <w:szCs w:val="21"/>
        </w:rPr>
        <w:t>———————————————————————————————————————</w:t>
      </w:r>
    </w:p>
    <w:p w:rsidR="009B3B83" w:rsidRDefault="00757631">
      <w:pPr>
        <w:widowControl/>
        <w:jc w:val="left"/>
        <w:rPr>
          <w:rFonts w:asciiTheme="minorHAnsi" w:hAnsiTheme="minorHAnsi" w:cs="宋体"/>
          <w:b/>
          <w:kern w:val="0"/>
          <w:sz w:val="20"/>
          <w:szCs w:val="21"/>
        </w:rPr>
      </w:pPr>
      <w:r>
        <w:rPr>
          <w:rFonts w:asciiTheme="minorHAnsi" w:hAnsiTheme="minorHAnsi" w:cs="宋体" w:hint="eastAsia"/>
          <w:b/>
          <w:kern w:val="0"/>
          <w:sz w:val="20"/>
          <w:szCs w:val="21"/>
        </w:rPr>
        <w:t>关于全美国际教育协会</w:t>
      </w:r>
    </w:p>
    <w:p w:rsidR="009B3B83" w:rsidRDefault="009B3B83">
      <w:pPr>
        <w:widowControl/>
        <w:jc w:val="left"/>
        <w:rPr>
          <w:rFonts w:asciiTheme="minorHAnsi" w:hAnsiTheme="minorHAnsi" w:cs="宋体"/>
          <w:b/>
          <w:kern w:val="0"/>
          <w:sz w:val="20"/>
          <w:szCs w:val="21"/>
        </w:rPr>
      </w:pPr>
      <w:hyperlink r:id="rId13" w:history="1">
        <w:r w:rsidR="00757631">
          <w:rPr>
            <w:rFonts w:asciiTheme="minorHAnsi" w:hAnsiTheme="minorHAnsi" w:cs="宋体" w:hint="eastAsia"/>
            <w:b/>
            <w:color w:val="0068B7"/>
            <w:kern w:val="0"/>
            <w:sz w:val="20"/>
            <w:szCs w:val="21"/>
          </w:rPr>
          <w:t>www.usiea.org</w:t>
        </w:r>
      </w:hyperlink>
    </w:p>
    <w:p w:rsidR="009B3B83" w:rsidRDefault="009B3B83">
      <w:pPr>
        <w:widowControl/>
        <w:jc w:val="left"/>
        <w:rPr>
          <w:rFonts w:asciiTheme="minorHAnsi" w:hAnsiTheme="minorHAnsi" w:cs="宋体"/>
          <w:b/>
          <w:kern w:val="0"/>
          <w:sz w:val="20"/>
          <w:szCs w:val="21"/>
        </w:rPr>
      </w:pPr>
    </w:p>
    <w:p w:rsidR="009B3B83" w:rsidRDefault="00757631">
      <w:pPr>
        <w:widowControl/>
        <w:jc w:val="left"/>
        <w:rPr>
          <w:rFonts w:asciiTheme="minorHAnsi" w:hAnsiTheme="minorHAnsi" w:cs="宋体"/>
          <w:kern w:val="0"/>
          <w:sz w:val="20"/>
          <w:szCs w:val="21"/>
        </w:rPr>
      </w:pPr>
      <w:r>
        <w:rPr>
          <w:rFonts w:asciiTheme="minorHAnsi" w:hAnsiTheme="minorHAnsi" w:cs="宋体" w:hint="eastAsia"/>
          <w:kern w:val="0"/>
          <w:sz w:val="20"/>
          <w:szCs w:val="21"/>
        </w:rPr>
        <w:t xml:space="preserve">US International Education </w:t>
      </w:r>
      <w:r>
        <w:rPr>
          <w:rFonts w:asciiTheme="minorHAnsi" w:hAnsiTheme="minorHAnsi" w:cs="宋体" w:hint="eastAsia"/>
          <w:kern w:val="0"/>
          <w:sz w:val="20"/>
          <w:szCs w:val="21"/>
        </w:rPr>
        <w:t>Association</w:t>
      </w:r>
      <w:r>
        <w:rPr>
          <w:rFonts w:asciiTheme="minorHAnsi" w:hAnsiTheme="minorHAnsi" w:cs="宋体" w:hint="eastAsia"/>
          <w:kern w:val="0"/>
          <w:sz w:val="20"/>
          <w:szCs w:val="21"/>
        </w:rPr>
        <w:t>全美国际教育协会是在美国注册的非营利机构，旨在通过与中外高校的合作，为每一位大学生提供高品质的世界名校访学机会，共同培养具备全球胜任力的优秀大学生，促进不同文化间的沟通、理解与合作。</w:t>
      </w:r>
    </w:p>
    <w:p w:rsidR="009B3B83" w:rsidRDefault="009B3B83">
      <w:pPr>
        <w:widowControl/>
        <w:jc w:val="left"/>
        <w:rPr>
          <w:rFonts w:asciiTheme="minorHAnsi" w:hAnsiTheme="minorHAnsi" w:cs="宋体"/>
          <w:kern w:val="0"/>
          <w:sz w:val="20"/>
          <w:szCs w:val="21"/>
        </w:rPr>
      </w:pPr>
    </w:p>
    <w:p w:rsidR="009B3B83" w:rsidRDefault="00757631">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受美国哥伦比亚大学、宾夕法尼亚大学、波士顿大学、威斯康星大学麦迪逊分校、加州大学伯克利分校、加州大学圣地亚哥分校、加州大学河滨分校、乔治华盛顿大学、英国剑桥大学、伦敦政治经济学院、伦敦国王学院、加拿大多伦多大学、麦吉尔大学、英属哥伦比亚大学、澳大利亚昆士兰大学、新南威尔士大学、阿德莱德大</w:t>
      </w:r>
      <w:r>
        <w:rPr>
          <w:rFonts w:asciiTheme="minorHAnsi" w:hAnsiTheme="minorHAnsi" w:cs="宋体" w:hint="eastAsia"/>
          <w:kern w:val="0"/>
          <w:sz w:val="20"/>
          <w:szCs w:val="21"/>
        </w:rPr>
        <w:t>学等</w:t>
      </w:r>
      <w:r>
        <w:rPr>
          <w:rFonts w:asciiTheme="minorHAnsi" w:hAnsiTheme="minorHAnsi" w:cs="宋体" w:hint="eastAsia"/>
          <w:kern w:val="0"/>
          <w:sz w:val="20"/>
          <w:szCs w:val="21"/>
        </w:rPr>
        <w:t>20</w:t>
      </w:r>
      <w:r>
        <w:rPr>
          <w:rFonts w:asciiTheme="minorHAnsi" w:hAnsiTheme="minorHAnsi" w:cs="宋体" w:hint="eastAsia"/>
          <w:kern w:val="0"/>
          <w:sz w:val="20"/>
          <w:szCs w:val="21"/>
        </w:rPr>
        <w:t>多所世界级名校的委托，与中国</w:t>
      </w:r>
      <w:r>
        <w:rPr>
          <w:rFonts w:asciiTheme="minorHAnsi" w:hAnsiTheme="minorHAnsi" w:cs="宋体" w:hint="eastAsia"/>
          <w:kern w:val="0"/>
          <w:sz w:val="20"/>
          <w:szCs w:val="21"/>
        </w:rPr>
        <w:t>80</w:t>
      </w:r>
      <w:r>
        <w:rPr>
          <w:rFonts w:asciiTheme="minorHAnsi" w:hAnsiTheme="minorHAnsi" w:cs="宋体" w:hint="eastAsia"/>
          <w:kern w:val="0"/>
          <w:sz w:val="20"/>
          <w:szCs w:val="21"/>
        </w:rPr>
        <w:t>多所高校合作选拔品学兼优的学生赴海外参加访学项目。</w:t>
      </w:r>
    </w:p>
    <w:p w:rsidR="009B3B83" w:rsidRDefault="009B3B83">
      <w:pPr>
        <w:widowControl/>
        <w:jc w:val="left"/>
        <w:rPr>
          <w:rFonts w:asciiTheme="minorHAnsi" w:hAnsiTheme="minorHAnsi" w:cs="宋体"/>
          <w:kern w:val="0"/>
          <w:sz w:val="20"/>
          <w:szCs w:val="21"/>
        </w:rPr>
      </w:pPr>
    </w:p>
    <w:p w:rsidR="009B3B83" w:rsidRDefault="00757631">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全美国际教育协会在北京、南京、杭州、广州、西安、成都、郑州设有办公室，为中国合作高校和学生提供与访学项目相关的全流程服务。</w:t>
      </w:r>
    </w:p>
    <w:p w:rsidR="009B3B83" w:rsidRDefault="009B3B83">
      <w:pPr>
        <w:spacing w:line="360" w:lineRule="auto"/>
        <w:ind w:left="360"/>
        <w:rPr>
          <w:rFonts w:asciiTheme="minorHAnsi" w:eastAsiaTheme="majorEastAsia" w:hAnsiTheme="minorHAnsi" w:cstheme="minorHAnsi"/>
          <w:szCs w:val="21"/>
        </w:rPr>
      </w:pPr>
    </w:p>
    <w:p w:rsidR="009B3B83" w:rsidRDefault="00757631">
      <w:pPr>
        <w:spacing w:line="360" w:lineRule="auto"/>
        <w:rPr>
          <w:rFonts w:asciiTheme="minorHAnsi" w:hAnsiTheme="minorHAnsi" w:cs="Calibri"/>
          <w:kern w:val="0"/>
          <w:sz w:val="22"/>
        </w:rPr>
      </w:pPr>
      <w:r>
        <w:rPr>
          <w:rFonts w:asciiTheme="minorHAnsi" w:hAnsiTheme="minorHAnsi" w:cs="宋体"/>
          <w:kern w:val="0"/>
          <w:sz w:val="20"/>
          <w:szCs w:val="21"/>
        </w:rPr>
        <w:t>全美国际教育协会官网：</w:t>
      </w:r>
      <w:hyperlink r:id="rId14" w:history="1">
        <w:r>
          <w:rPr>
            <w:rFonts w:asciiTheme="minorHAnsi" w:hAnsiTheme="minorHAnsi" w:cs="Calibri"/>
            <w:color w:val="0068B7"/>
            <w:kern w:val="0"/>
            <w:sz w:val="22"/>
          </w:rPr>
          <w:t>www.usiea.org</w:t>
        </w:r>
      </w:hyperlink>
    </w:p>
    <w:p w:rsidR="009B3B83" w:rsidRDefault="00757631">
      <w:pPr>
        <w:spacing w:line="360" w:lineRule="auto"/>
        <w:rPr>
          <w:rFonts w:asciiTheme="minorHAnsi" w:hAnsiTheme="minorHAnsi" w:cs="宋体"/>
          <w:kern w:val="0"/>
          <w:sz w:val="20"/>
          <w:szCs w:val="21"/>
        </w:rPr>
      </w:pPr>
      <w:r>
        <w:rPr>
          <w:rFonts w:asciiTheme="minorHAnsi" w:hAnsiTheme="minorHAnsi" w:cs="宋体"/>
          <w:kern w:val="0"/>
          <w:sz w:val="20"/>
          <w:szCs w:val="21"/>
        </w:rPr>
        <w:t>全美国际教育协会官微：全美国际访学微刊</w:t>
      </w:r>
    </w:p>
    <w:p w:rsidR="009B3B83" w:rsidRDefault="00757631">
      <w:pPr>
        <w:widowControl/>
        <w:spacing w:line="360" w:lineRule="auto"/>
        <w:jc w:val="left"/>
        <w:rPr>
          <w:rFonts w:asciiTheme="minorHAnsi" w:hAnsiTheme="minorHAnsi" w:cs="Calibri"/>
          <w:color w:val="0068B7"/>
          <w:kern w:val="0"/>
          <w:sz w:val="22"/>
        </w:rPr>
      </w:pPr>
      <w:r>
        <w:rPr>
          <w:rFonts w:asciiTheme="minorHAnsi" w:hAnsiTheme="minorHAnsi" w:cs="宋体"/>
          <w:kern w:val="0"/>
          <w:sz w:val="20"/>
          <w:szCs w:val="21"/>
        </w:rPr>
        <w:t>项目邮箱咨询：</w:t>
      </w:r>
      <w:hyperlink r:id="rId15" w:history="1">
        <w:r>
          <w:rPr>
            <w:rStyle w:val="ad"/>
            <w:rFonts w:asciiTheme="minorHAnsi" w:hAnsiTheme="minorHAnsi" w:cs="宋体"/>
            <w:kern w:val="0"/>
            <w:sz w:val="22"/>
            <w:szCs w:val="22"/>
          </w:rPr>
          <w:t>visitcambridge@yeah.net</w:t>
        </w:r>
      </w:hyperlink>
    </w:p>
    <w:p w:rsidR="009B3B83" w:rsidRDefault="009B3B83">
      <w:pPr>
        <w:widowControl/>
        <w:spacing w:line="360" w:lineRule="auto"/>
        <w:jc w:val="left"/>
        <w:rPr>
          <w:rFonts w:asciiTheme="minorHAnsi" w:hAnsiTheme="minorHAnsi" w:cs="Calibri"/>
          <w:color w:val="0068B7"/>
          <w:kern w:val="0"/>
          <w:sz w:val="22"/>
        </w:rPr>
      </w:pPr>
    </w:p>
    <w:p w:rsidR="009B3B83" w:rsidRDefault="009B3B83">
      <w:pPr>
        <w:widowControl/>
        <w:spacing w:line="360" w:lineRule="auto"/>
        <w:jc w:val="left"/>
        <w:rPr>
          <w:rFonts w:asciiTheme="minorHAnsi" w:hAnsiTheme="minorHAnsi" w:cs="Calibri"/>
          <w:color w:val="0068B7"/>
          <w:kern w:val="0"/>
          <w:sz w:val="22"/>
        </w:rPr>
      </w:pPr>
    </w:p>
    <w:p w:rsidR="009B3B83" w:rsidRDefault="009B3B83">
      <w:pPr>
        <w:widowControl/>
        <w:spacing w:line="360" w:lineRule="auto"/>
        <w:jc w:val="left"/>
        <w:rPr>
          <w:rFonts w:asciiTheme="minorHAnsi" w:hAnsiTheme="minorHAnsi" w:cs="Calibri"/>
          <w:color w:val="0068B7"/>
          <w:kern w:val="0"/>
          <w:sz w:val="22"/>
        </w:rPr>
      </w:pPr>
    </w:p>
    <w:p w:rsidR="009B3B83" w:rsidRDefault="009B3B83">
      <w:pPr>
        <w:widowControl/>
        <w:spacing w:line="360" w:lineRule="auto"/>
        <w:jc w:val="left"/>
        <w:rPr>
          <w:rFonts w:asciiTheme="minorHAnsi" w:hAnsiTheme="minorHAnsi" w:cs="Calibri"/>
          <w:color w:val="0068B7"/>
          <w:kern w:val="0"/>
          <w:sz w:val="22"/>
        </w:rPr>
      </w:pPr>
    </w:p>
    <w:p w:rsidR="009B3B83" w:rsidRDefault="009B3B83">
      <w:pPr>
        <w:spacing w:line="0" w:lineRule="atLeast"/>
        <w:rPr>
          <w:b/>
          <w:color w:val="1F497D"/>
          <w:sz w:val="36"/>
        </w:rPr>
      </w:pPr>
    </w:p>
    <w:sectPr w:rsidR="009B3B83" w:rsidSect="009B3B83">
      <w:headerReference w:type="default" r:id="rId16"/>
      <w:pgSz w:w="11906" w:h="16838"/>
      <w:pgMar w:top="2025" w:right="1800" w:bottom="1440" w:left="1800" w:header="73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631" w:rsidRDefault="00757631" w:rsidP="009B3B83">
      <w:r>
        <w:separator/>
      </w:r>
    </w:p>
  </w:endnote>
  <w:endnote w:type="continuationSeparator" w:id="1">
    <w:p w:rsidR="00757631" w:rsidRDefault="00757631" w:rsidP="009B3B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631" w:rsidRDefault="00757631" w:rsidP="009B3B83">
      <w:r>
        <w:separator/>
      </w:r>
    </w:p>
  </w:footnote>
  <w:footnote w:type="continuationSeparator" w:id="1">
    <w:p w:rsidR="00757631" w:rsidRDefault="00757631" w:rsidP="009B3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83" w:rsidRDefault="009B3B83">
    <w:pPr>
      <w:spacing w:line="140" w:lineRule="atLeast"/>
      <w:ind w:rightChars="-160" w:right="-336"/>
      <w:rPr>
        <w:rFonts w:ascii="微软雅黑" w:eastAsia="微软雅黑" w:hAnsi="微软雅黑"/>
        <w:sz w:val="30"/>
        <w:szCs w:val="30"/>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FAF"/>
    <w:multiLevelType w:val="multilevel"/>
    <w:tmpl w:val="08973FA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45132763"/>
    <w:multiLevelType w:val="multilevel"/>
    <w:tmpl w:val="4513276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49241C2D"/>
    <w:multiLevelType w:val="multilevel"/>
    <w:tmpl w:val="49241C2D"/>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EF5BE7"/>
    <w:multiLevelType w:val="multilevel"/>
    <w:tmpl w:val="5AEF5BE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4">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
    <w:nsid w:val="67D81316"/>
    <w:multiLevelType w:val="multilevel"/>
    <w:tmpl w:val="67D81316"/>
    <w:lvl w:ilvl="0">
      <w:start w:val="1"/>
      <w:numFmt w:val="bullet"/>
      <w:lvlText w:val=""/>
      <w:lvlJc w:val="left"/>
      <w:pPr>
        <w:ind w:left="860" w:hanging="44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6D50662A"/>
    <w:multiLevelType w:val="multilevel"/>
    <w:tmpl w:val="6D50662A"/>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7">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1"/>
  </w:num>
  <w:num w:numId="4">
    <w:abstractNumId w:val="0"/>
  </w:num>
  <w:num w:numId="5">
    <w:abstractNumId w:val="3"/>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0A8F"/>
    <w:rsid w:val="000035D7"/>
    <w:rsid w:val="00003F3F"/>
    <w:rsid w:val="00005020"/>
    <w:rsid w:val="00006712"/>
    <w:rsid w:val="000077A9"/>
    <w:rsid w:val="00010F31"/>
    <w:rsid w:val="000155E6"/>
    <w:rsid w:val="000169DD"/>
    <w:rsid w:val="0001734D"/>
    <w:rsid w:val="00022AFD"/>
    <w:rsid w:val="000230BD"/>
    <w:rsid w:val="00023476"/>
    <w:rsid w:val="000236D2"/>
    <w:rsid w:val="00024C64"/>
    <w:rsid w:val="00025206"/>
    <w:rsid w:val="00026847"/>
    <w:rsid w:val="0003068E"/>
    <w:rsid w:val="00030A02"/>
    <w:rsid w:val="00031403"/>
    <w:rsid w:val="0003562C"/>
    <w:rsid w:val="000362BD"/>
    <w:rsid w:val="0003777C"/>
    <w:rsid w:val="00040016"/>
    <w:rsid w:val="000402B0"/>
    <w:rsid w:val="00041148"/>
    <w:rsid w:val="00041BDA"/>
    <w:rsid w:val="00044B87"/>
    <w:rsid w:val="00046229"/>
    <w:rsid w:val="000519A2"/>
    <w:rsid w:val="00051A3D"/>
    <w:rsid w:val="0005389A"/>
    <w:rsid w:val="00060047"/>
    <w:rsid w:val="0006181E"/>
    <w:rsid w:val="00065242"/>
    <w:rsid w:val="00066BB4"/>
    <w:rsid w:val="00066CD0"/>
    <w:rsid w:val="00072B90"/>
    <w:rsid w:val="0008167D"/>
    <w:rsid w:val="00082088"/>
    <w:rsid w:val="000820F9"/>
    <w:rsid w:val="000840CC"/>
    <w:rsid w:val="00091C7E"/>
    <w:rsid w:val="0009206E"/>
    <w:rsid w:val="000953D3"/>
    <w:rsid w:val="000954F4"/>
    <w:rsid w:val="000A081D"/>
    <w:rsid w:val="000A0A86"/>
    <w:rsid w:val="000A2A22"/>
    <w:rsid w:val="000A324B"/>
    <w:rsid w:val="000A4030"/>
    <w:rsid w:val="000A5251"/>
    <w:rsid w:val="000B1A29"/>
    <w:rsid w:val="000B346F"/>
    <w:rsid w:val="000B3A73"/>
    <w:rsid w:val="000B621C"/>
    <w:rsid w:val="000C2F7C"/>
    <w:rsid w:val="000C3F5B"/>
    <w:rsid w:val="000C4E56"/>
    <w:rsid w:val="000C5C18"/>
    <w:rsid w:val="000C7F9A"/>
    <w:rsid w:val="000D4BC5"/>
    <w:rsid w:val="000D5021"/>
    <w:rsid w:val="000E1209"/>
    <w:rsid w:val="000E71FC"/>
    <w:rsid w:val="000F168E"/>
    <w:rsid w:val="000F6E7C"/>
    <w:rsid w:val="001013E1"/>
    <w:rsid w:val="0010196F"/>
    <w:rsid w:val="001051AF"/>
    <w:rsid w:val="00106BA3"/>
    <w:rsid w:val="00110B1F"/>
    <w:rsid w:val="00110EDA"/>
    <w:rsid w:val="0011231F"/>
    <w:rsid w:val="00112EFC"/>
    <w:rsid w:val="001131EA"/>
    <w:rsid w:val="00116EF3"/>
    <w:rsid w:val="00120A5E"/>
    <w:rsid w:val="00120BC0"/>
    <w:rsid w:val="0012240E"/>
    <w:rsid w:val="0012340B"/>
    <w:rsid w:val="001241E8"/>
    <w:rsid w:val="0012488E"/>
    <w:rsid w:val="00124B0D"/>
    <w:rsid w:val="00125024"/>
    <w:rsid w:val="001262F3"/>
    <w:rsid w:val="00127FE8"/>
    <w:rsid w:val="00131D30"/>
    <w:rsid w:val="00134011"/>
    <w:rsid w:val="00135325"/>
    <w:rsid w:val="00135F93"/>
    <w:rsid w:val="001370FA"/>
    <w:rsid w:val="001373D5"/>
    <w:rsid w:val="00137744"/>
    <w:rsid w:val="00143294"/>
    <w:rsid w:val="00146AB9"/>
    <w:rsid w:val="001535A1"/>
    <w:rsid w:val="00155FCC"/>
    <w:rsid w:val="00160616"/>
    <w:rsid w:val="001621FC"/>
    <w:rsid w:val="00167799"/>
    <w:rsid w:val="00170451"/>
    <w:rsid w:val="0017244A"/>
    <w:rsid w:val="001738F0"/>
    <w:rsid w:val="00173AC0"/>
    <w:rsid w:val="00176F21"/>
    <w:rsid w:val="0018033F"/>
    <w:rsid w:val="00180AB5"/>
    <w:rsid w:val="00182AE1"/>
    <w:rsid w:val="00182E04"/>
    <w:rsid w:val="001834A2"/>
    <w:rsid w:val="0018354F"/>
    <w:rsid w:val="00185175"/>
    <w:rsid w:val="00186190"/>
    <w:rsid w:val="00190118"/>
    <w:rsid w:val="00192C0F"/>
    <w:rsid w:val="0019459B"/>
    <w:rsid w:val="001A0C7A"/>
    <w:rsid w:val="001A281F"/>
    <w:rsid w:val="001A4366"/>
    <w:rsid w:val="001A7D56"/>
    <w:rsid w:val="001B0D76"/>
    <w:rsid w:val="001B1730"/>
    <w:rsid w:val="001B1E96"/>
    <w:rsid w:val="001C1A51"/>
    <w:rsid w:val="001C3F55"/>
    <w:rsid w:val="001C6985"/>
    <w:rsid w:val="001D01C6"/>
    <w:rsid w:val="001D3619"/>
    <w:rsid w:val="001D4042"/>
    <w:rsid w:val="001D458C"/>
    <w:rsid w:val="001D4EF4"/>
    <w:rsid w:val="001D5D4C"/>
    <w:rsid w:val="001E31D7"/>
    <w:rsid w:val="001E4E86"/>
    <w:rsid w:val="001E5D98"/>
    <w:rsid w:val="001E5F6F"/>
    <w:rsid w:val="001E7EB7"/>
    <w:rsid w:val="001F1FCF"/>
    <w:rsid w:val="001F5524"/>
    <w:rsid w:val="001F67D2"/>
    <w:rsid w:val="00201963"/>
    <w:rsid w:val="00202030"/>
    <w:rsid w:val="00203BFF"/>
    <w:rsid w:val="00205F7F"/>
    <w:rsid w:val="002133F2"/>
    <w:rsid w:val="0021711E"/>
    <w:rsid w:val="002202A8"/>
    <w:rsid w:val="00220AE0"/>
    <w:rsid w:val="00220E2D"/>
    <w:rsid w:val="002211FB"/>
    <w:rsid w:val="0022214B"/>
    <w:rsid w:val="002274D9"/>
    <w:rsid w:val="00233816"/>
    <w:rsid w:val="0023684E"/>
    <w:rsid w:val="00240E4E"/>
    <w:rsid w:val="002441C6"/>
    <w:rsid w:val="002449A1"/>
    <w:rsid w:val="00251642"/>
    <w:rsid w:val="00254207"/>
    <w:rsid w:val="00255140"/>
    <w:rsid w:val="00261406"/>
    <w:rsid w:val="00261C11"/>
    <w:rsid w:val="00266D3D"/>
    <w:rsid w:val="002679B3"/>
    <w:rsid w:val="00271BCB"/>
    <w:rsid w:val="00274A34"/>
    <w:rsid w:val="00275270"/>
    <w:rsid w:val="002763C1"/>
    <w:rsid w:val="0028056A"/>
    <w:rsid w:val="00280A41"/>
    <w:rsid w:val="002852EE"/>
    <w:rsid w:val="00286224"/>
    <w:rsid w:val="002906DF"/>
    <w:rsid w:val="0029179F"/>
    <w:rsid w:val="00292059"/>
    <w:rsid w:val="00292326"/>
    <w:rsid w:val="00295361"/>
    <w:rsid w:val="002954BF"/>
    <w:rsid w:val="00296088"/>
    <w:rsid w:val="00296348"/>
    <w:rsid w:val="00297E1A"/>
    <w:rsid w:val="002A32D9"/>
    <w:rsid w:val="002A3386"/>
    <w:rsid w:val="002A33B3"/>
    <w:rsid w:val="002A402F"/>
    <w:rsid w:val="002A6E42"/>
    <w:rsid w:val="002B5E23"/>
    <w:rsid w:val="002B61DD"/>
    <w:rsid w:val="002B7076"/>
    <w:rsid w:val="002B7158"/>
    <w:rsid w:val="002C2028"/>
    <w:rsid w:val="002C229B"/>
    <w:rsid w:val="002C27D4"/>
    <w:rsid w:val="002C3134"/>
    <w:rsid w:val="002C612F"/>
    <w:rsid w:val="002C6AEB"/>
    <w:rsid w:val="002C722D"/>
    <w:rsid w:val="002D04D0"/>
    <w:rsid w:val="002D0DAC"/>
    <w:rsid w:val="002D76B2"/>
    <w:rsid w:val="002D7B20"/>
    <w:rsid w:val="002E0BA0"/>
    <w:rsid w:val="002E1476"/>
    <w:rsid w:val="002E3299"/>
    <w:rsid w:val="002E4985"/>
    <w:rsid w:val="002E64CC"/>
    <w:rsid w:val="002F1A53"/>
    <w:rsid w:val="002F1D30"/>
    <w:rsid w:val="002F3568"/>
    <w:rsid w:val="002F7AB9"/>
    <w:rsid w:val="003013CE"/>
    <w:rsid w:val="0030157A"/>
    <w:rsid w:val="00302995"/>
    <w:rsid w:val="00303D3D"/>
    <w:rsid w:val="003047BA"/>
    <w:rsid w:val="00306D45"/>
    <w:rsid w:val="00313A58"/>
    <w:rsid w:val="0031712B"/>
    <w:rsid w:val="0032092A"/>
    <w:rsid w:val="00321528"/>
    <w:rsid w:val="00321717"/>
    <w:rsid w:val="00321D5F"/>
    <w:rsid w:val="0032313B"/>
    <w:rsid w:val="00330A2B"/>
    <w:rsid w:val="00330EF0"/>
    <w:rsid w:val="00333C15"/>
    <w:rsid w:val="00334EC1"/>
    <w:rsid w:val="00336487"/>
    <w:rsid w:val="00342D9D"/>
    <w:rsid w:val="00342E7E"/>
    <w:rsid w:val="0035066E"/>
    <w:rsid w:val="003508E4"/>
    <w:rsid w:val="003518A8"/>
    <w:rsid w:val="00352A1D"/>
    <w:rsid w:val="00353816"/>
    <w:rsid w:val="00355979"/>
    <w:rsid w:val="003574A4"/>
    <w:rsid w:val="00361CCF"/>
    <w:rsid w:val="00364A0C"/>
    <w:rsid w:val="003738EA"/>
    <w:rsid w:val="00375491"/>
    <w:rsid w:val="00381E2C"/>
    <w:rsid w:val="003822A8"/>
    <w:rsid w:val="00383DCC"/>
    <w:rsid w:val="003863AA"/>
    <w:rsid w:val="00386A4E"/>
    <w:rsid w:val="00386C51"/>
    <w:rsid w:val="00387362"/>
    <w:rsid w:val="00390C9A"/>
    <w:rsid w:val="00390FCA"/>
    <w:rsid w:val="00394758"/>
    <w:rsid w:val="00394A95"/>
    <w:rsid w:val="00396306"/>
    <w:rsid w:val="00397742"/>
    <w:rsid w:val="003A6BB9"/>
    <w:rsid w:val="003B4151"/>
    <w:rsid w:val="003B669C"/>
    <w:rsid w:val="003B786E"/>
    <w:rsid w:val="003C30F6"/>
    <w:rsid w:val="003C6EF7"/>
    <w:rsid w:val="003D0F7B"/>
    <w:rsid w:val="003D0FE9"/>
    <w:rsid w:val="003D13F7"/>
    <w:rsid w:val="003D2BCE"/>
    <w:rsid w:val="003D4037"/>
    <w:rsid w:val="003D4529"/>
    <w:rsid w:val="003D4B46"/>
    <w:rsid w:val="003D5531"/>
    <w:rsid w:val="003D5F48"/>
    <w:rsid w:val="003D7B86"/>
    <w:rsid w:val="003E01B3"/>
    <w:rsid w:val="003E3199"/>
    <w:rsid w:val="003E3788"/>
    <w:rsid w:val="003E7DA0"/>
    <w:rsid w:val="003F050A"/>
    <w:rsid w:val="003F059B"/>
    <w:rsid w:val="003F16A0"/>
    <w:rsid w:val="003F50D1"/>
    <w:rsid w:val="003F5D96"/>
    <w:rsid w:val="003F5F88"/>
    <w:rsid w:val="00402B49"/>
    <w:rsid w:val="00404265"/>
    <w:rsid w:val="0041117C"/>
    <w:rsid w:val="0041273F"/>
    <w:rsid w:val="0042204E"/>
    <w:rsid w:val="00426325"/>
    <w:rsid w:val="00430B91"/>
    <w:rsid w:val="004330A9"/>
    <w:rsid w:val="00437A33"/>
    <w:rsid w:val="00440C9F"/>
    <w:rsid w:val="00443C5D"/>
    <w:rsid w:val="004469A3"/>
    <w:rsid w:val="0045270B"/>
    <w:rsid w:val="00454C45"/>
    <w:rsid w:val="00455152"/>
    <w:rsid w:val="00461EE8"/>
    <w:rsid w:val="004624BE"/>
    <w:rsid w:val="00464F1E"/>
    <w:rsid w:val="00465A92"/>
    <w:rsid w:val="004679CE"/>
    <w:rsid w:val="00467FC8"/>
    <w:rsid w:val="00470270"/>
    <w:rsid w:val="00471CBF"/>
    <w:rsid w:val="00472046"/>
    <w:rsid w:val="00480534"/>
    <w:rsid w:val="00480BD1"/>
    <w:rsid w:val="00481A67"/>
    <w:rsid w:val="00485AD1"/>
    <w:rsid w:val="00486AA5"/>
    <w:rsid w:val="004932B6"/>
    <w:rsid w:val="004946E0"/>
    <w:rsid w:val="00495E6D"/>
    <w:rsid w:val="004A1602"/>
    <w:rsid w:val="004A51A8"/>
    <w:rsid w:val="004B49EE"/>
    <w:rsid w:val="004B4D89"/>
    <w:rsid w:val="004B516E"/>
    <w:rsid w:val="004C0E26"/>
    <w:rsid w:val="004C15F5"/>
    <w:rsid w:val="004C343D"/>
    <w:rsid w:val="004C5277"/>
    <w:rsid w:val="004C6632"/>
    <w:rsid w:val="004C7906"/>
    <w:rsid w:val="004D2423"/>
    <w:rsid w:val="004D2891"/>
    <w:rsid w:val="004D3884"/>
    <w:rsid w:val="004D5BBA"/>
    <w:rsid w:val="004D5D38"/>
    <w:rsid w:val="004E0748"/>
    <w:rsid w:val="004E6298"/>
    <w:rsid w:val="004E728E"/>
    <w:rsid w:val="004F0AAB"/>
    <w:rsid w:val="004F743F"/>
    <w:rsid w:val="004F7C1B"/>
    <w:rsid w:val="00500A8F"/>
    <w:rsid w:val="00500DE1"/>
    <w:rsid w:val="005028D5"/>
    <w:rsid w:val="005043E9"/>
    <w:rsid w:val="00504FF1"/>
    <w:rsid w:val="005060F9"/>
    <w:rsid w:val="0051106C"/>
    <w:rsid w:val="00512BAE"/>
    <w:rsid w:val="005143A6"/>
    <w:rsid w:val="00520C0E"/>
    <w:rsid w:val="00521924"/>
    <w:rsid w:val="00522EAE"/>
    <w:rsid w:val="00523C32"/>
    <w:rsid w:val="005250F2"/>
    <w:rsid w:val="00525703"/>
    <w:rsid w:val="005260BE"/>
    <w:rsid w:val="00526DB6"/>
    <w:rsid w:val="00527573"/>
    <w:rsid w:val="005326B5"/>
    <w:rsid w:val="005339BB"/>
    <w:rsid w:val="005365FA"/>
    <w:rsid w:val="00536F45"/>
    <w:rsid w:val="00537EE6"/>
    <w:rsid w:val="005445D5"/>
    <w:rsid w:val="005447E3"/>
    <w:rsid w:val="00547E75"/>
    <w:rsid w:val="00552CC6"/>
    <w:rsid w:val="00554115"/>
    <w:rsid w:val="00554D5C"/>
    <w:rsid w:val="00555016"/>
    <w:rsid w:val="00555043"/>
    <w:rsid w:val="005559B9"/>
    <w:rsid w:val="00556212"/>
    <w:rsid w:val="005606AC"/>
    <w:rsid w:val="00563622"/>
    <w:rsid w:val="005643D6"/>
    <w:rsid w:val="0057138A"/>
    <w:rsid w:val="00571797"/>
    <w:rsid w:val="00572B6E"/>
    <w:rsid w:val="005730D7"/>
    <w:rsid w:val="005762B0"/>
    <w:rsid w:val="00584716"/>
    <w:rsid w:val="005849E3"/>
    <w:rsid w:val="00584E4F"/>
    <w:rsid w:val="00584E6C"/>
    <w:rsid w:val="005851B1"/>
    <w:rsid w:val="005868F6"/>
    <w:rsid w:val="00586D6C"/>
    <w:rsid w:val="00587D18"/>
    <w:rsid w:val="00593AC3"/>
    <w:rsid w:val="00596D1A"/>
    <w:rsid w:val="005A31F5"/>
    <w:rsid w:val="005A65C8"/>
    <w:rsid w:val="005B5140"/>
    <w:rsid w:val="005B69C2"/>
    <w:rsid w:val="005C27A1"/>
    <w:rsid w:val="005C28B5"/>
    <w:rsid w:val="005C4BF2"/>
    <w:rsid w:val="005C67D4"/>
    <w:rsid w:val="005C7CC0"/>
    <w:rsid w:val="005D0683"/>
    <w:rsid w:val="005D474E"/>
    <w:rsid w:val="005D6F09"/>
    <w:rsid w:val="005E09FF"/>
    <w:rsid w:val="005E5A41"/>
    <w:rsid w:val="005E674A"/>
    <w:rsid w:val="005E6E17"/>
    <w:rsid w:val="005F0AD3"/>
    <w:rsid w:val="005F6112"/>
    <w:rsid w:val="006001D3"/>
    <w:rsid w:val="00606AA2"/>
    <w:rsid w:val="00606C4F"/>
    <w:rsid w:val="0060716E"/>
    <w:rsid w:val="00610563"/>
    <w:rsid w:val="00610575"/>
    <w:rsid w:val="006107E7"/>
    <w:rsid w:val="0061228A"/>
    <w:rsid w:val="006131C5"/>
    <w:rsid w:val="006139AA"/>
    <w:rsid w:val="00617A76"/>
    <w:rsid w:val="00621516"/>
    <w:rsid w:val="00621ED0"/>
    <w:rsid w:val="00622238"/>
    <w:rsid w:val="00624BB2"/>
    <w:rsid w:val="00632329"/>
    <w:rsid w:val="00636A3C"/>
    <w:rsid w:val="00637AD1"/>
    <w:rsid w:val="006415DA"/>
    <w:rsid w:val="006452B3"/>
    <w:rsid w:val="00657FCD"/>
    <w:rsid w:val="0066295A"/>
    <w:rsid w:val="00663035"/>
    <w:rsid w:val="00664055"/>
    <w:rsid w:val="00666CF9"/>
    <w:rsid w:val="00667457"/>
    <w:rsid w:val="00667A61"/>
    <w:rsid w:val="00670ED6"/>
    <w:rsid w:val="006740B4"/>
    <w:rsid w:val="00674D28"/>
    <w:rsid w:val="0067541F"/>
    <w:rsid w:val="00680FF7"/>
    <w:rsid w:val="00681291"/>
    <w:rsid w:val="00683559"/>
    <w:rsid w:val="006858D5"/>
    <w:rsid w:val="00687DBB"/>
    <w:rsid w:val="00696B1C"/>
    <w:rsid w:val="006A01E8"/>
    <w:rsid w:val="006A0D12"/>
    <w:rsid w:val="006A2B5F"/>
    <w:rsid w:val="006A2FF7"/>
    <w:rsid w:val="006A32C4"/>
    <w:rsid w:val="006A6080"/>
    <w:rsid w:val="006A72B8"/>
    <w:rsid w:val="006A7C06"/>
    <w:rsid w:val="006B28F7"/>
    <w:rsid w:val="006B576E"/>
    <w:rsid w:val="006B7C51"/>
    <w:rsid w:val="006B7C8E"/>
    <w:rsid w:val="006C1F05"/>
    <w:rsid w:val="006C2070"/>
    <w:rsid w:val="006C4514"/>
    <w:rsid w:val="006D5B15"/>
    <w:rsid w:val="006D642C"/>
    <w:rsid w:val="006E197B"/>
    <w:rsid w:val="006F038D"/>
    <w:rsid w:val="006F43A0"/>
    <w:rsid w:val="006F70F8"/>
    <w:rsid w:val="00700EA9"/>
    <w:rsid w:val="0070255A"/>
    <w:rsid w:val="00705986"/>
    <w:rsid w:val="00705BEF"/>
    <w:rsid w:val="00706179"/>
    <w:rsid w:val="0071139B"/>
    <w:rsid w:val="007113DD"/>
    <w:rsid w:val="0071430B"/>
    <w:rsid w:val="00720659"/>
    <w:rsid w:val="007216BE"/>
    <w:rsid w:val="0072201D"/>
    <w:rsid w:val="00726857"/>
    <w:rsid w:val="00726D8F"/>
    <w:rsid w:val="00727B01"/>
    <w:rsid w:val="007328BD"/>
    <w:rsid w:val="00733292"/>
    <w:rsid w:val="00734D73"/>
    <w:rsid w:val="00735A0C"/>
    <w:rsid w:val="00736663"/>
    <w:rsid w:val="00736A80"/>
    <w:rsid w:val="00740DD5"/>
    <w:rsid w:val="007423FD"/>
    <w:rsid w:val="00743412"/>
    <w:rsid w:val="00757631"/>
    <w:rsid w:val="00760C7A"/>
    <w:rsid w:val="007619AD"/>
    <w:rsid w:val="00762330"/>
    <w:rsid w:val="007640E0"/>
    <w:rsid w:val="007652B1"/>
    <w:rsid w:val="00767A55"/>
    <w:rsid w:val="00770616"/>
    <w:rsid w:val="00770E19"/>
    <w:rsid w:val="00772B66"/>
    <w:rsid w:val="00772E22"/>
    <w:rsid w:val="00774257"/>
    <w:rsid w:val="00775505"/>
    <w:rsid w:val="00776AE1"/>
    <w:rsid w:val="00777630"/>
    <w:rsid w:val="007807CA"/>
    <w:rsid w:val="0078377B"/>
    <w:rsid w:val="00783B2F"/>
    <w:rsid w:val="00785C31"/>
    <w:rsid w:val="00795004"/>
    <w:rsid w:val="00796C00"/>
    <w:rsid w:val="007977EE"/>
    <w:rsid w:val="007A01B4"/>
    <w:rsid w:val="007A03BE"/>
    <w:rsid w:val="007A07E5"/>
    <w:rsid w:val="007A2996"/>
    <w:rsid w:val="007A385D"/>
    <w:rsid w:val="007A3E79"/>
    <w:rsid w:val="007A7362"/>
    <w:rsid w:val="007B436B"/>
    <w:rsid w:val="007B5A17"/>
    <w:rsid w:val="007B7729"/>
    <w:rsid w:val="007B7D1E"/>
    <w:rsid w:val="007C2153"/>
    <w:rsid w:val="007C348F"/>
    <w:rsid w:val="007C5BAC"/>
    <w:rsid w:val="007C66DE"/>
    <w:rsid w:val="007D0768"/>
    <w:rsid w:val="007D224F"/>
    <w:rsid w:val="007D2FE4"/>
    <w:rsid w:val="007D62F3"/>
    <w:rsid w:val="007D67D4"/>
    <w:rsid w:val="007D6EAD"/>
    <w:rsid w:val="007E0C8A"/>
    <w:rsid w:val="007E26F2"/>
    <w:rsid w:val="007E2951"/>
    <w:rsid w:val="007E32E8"/>
    <w:rsid w:val="007E3816"/>
    <w:rsid w:val="007E3ADE"/>
    <w:rsid w:val="007F04ED"/>
    <w:rsid w:val="007F342D"/>
    <w:rsid w:val="007F5700"/>
    <w:rsid w:val="00802548"/>
    <w:rsid w:val="00802957"/>
    <w:rsid w:val="00807ACB"/>
    <w:rsid w:val="00814AA6"/>
    <w:rsid w:val="008153A8"/>
    <w:rsid w:val="00821DC7"/>
    <w:rsid w:val="00822EED"/>
    <w:rsid w:val="008236C5"/>
    <w:rsid w:val="00826507"/>
    <w:rsid w:val="008267EE"/>
    <w:rsid w:val="0083050D"/>
    <w:rsid w:val="00831C27"/>
    <w:rsid w:val="00832E9B"/>
    <w:rsid w:val="00837952"/>
    <w:rsid w:val="008432ED"/>
    <w:rsid w:val="00843F7D"/>
    <w:rsid w:val="008450F3"/>
    <w:rsid w:val="00845245"/>
    <w:rsid w:val="00851871"/>
    <w:rsid w:val="00853833"/>
    <w:rsid w:val="00860271"/>
    <w:rsid w:val="0086227D"/>
    <w:rsid w:val="00863FEE"/>
    <w:rsid w:val="008653E0"/>
    <w:rsid w:val="00866BD2"/>
    <w:rsid w:val="00870D6A"/>
    <w:rsid w:val="0087133B"/>
    <w:rsid w:val="00872523"/>
    <w:rsid w:val="008733D7"/>
    <w:rsid w:val="00874A1C"/>
    <w:rsid w:val="008775A8"/>
    <w:rsid w:val="0088020B"/>
    <w:rsid w:val="0088113C"/>
    <w:rsid w:val="00881CA9"/>
    <w:rsid w:val="0088500C"/>
    <w:rsid w:val="00887346"/>
    <w:rsid w:val="0089014A"/>
    <w:rsid w:val="008902CF"/>
    <w:rsid w:val="00894757"/>
    <w:rsid w:val="008966E9"/>
    <w:rsid w:val="008B4949"/>
    <w:rsid w:val="008B4A3B"/>
    <w:rsid w:val="008B56E5"/>
    <w:rsid w:val="008B7215"/>
    <w:rsid w:val="008B79D1"/>
    <w:rsid w:val="008B7F03"/>
    <w:rsid w:val="008C1F77"/>
    <w:rsid w:val="008D3CFE"/>
    <w:rsid w:val="008D55B7"/>
    <w:rsid w:val="008D5E6C"/>
    <w:rsid w:val="008D5FF3"/>
    <w:rsid w:val="008D7F16"/>
    <w:rsid w:val="008E2F80"/>
    <w:rsid w:val="008E4534"/>
    <w:rsid w:val="008E54DB"/>
    <w:rsid w:val="008F1045"/>
    <w:rsid w:val="008F1FD1"/>
    <w:rsid w:val="008F6298"/>
    <w:rsid w:val="009018E4"/>
    <w:rsid w:val="00903AB5"/>
    <w:rsid w:val="00903BED"/>
    <w:rsid w:val="00905613"/>
    <w:rsid w:val="00905BF1"/>
    <w:rsid w:val="00907193"/>
    <w:rsid w:val="00907BE2"/>
    <w:rsid w:val="00913572"/>
    <w:rsid w:val="009140C4"/>
    <w:rsid w:val="009171E7"/>
    <w:rsid w:val="00917A3B"/>
    <w:rsid w:val="0092087F"/>
    <w:rsid w:val="00920936"/>
    <w:rsid w:val="00922281"/>
    <w:rsid w:val="0092377F"/>
    <w:rsid w:val="00930DF7"/>
    <w:rsid w:val="00931B1B"/>
    <w:rsid w:val="00936821"/>
    <w:rsid w:val="009409B4"/>
    <w:rsid w:val="00940A3E"/>
    <w:rsid w:val="0094120B"/>
    <w:rsid w:val="0094276A"/>
    <w:rsid w:val="00942C75"/>
    <w:rsid w:val="009501C8"/>
    <w:rsid w:val="00951195"/>
    <w:rsid w:val="00952045"/>
    <w:rsid w:val="00952679"/>
    <w:rsid w:val="00952BA5"/>
    <w:rsid w:val="009531E1"/>
    <w:rsid w:val="00954D69"/>
    <w:rsid w:val="009554FB"/>
    <w:rsid w:val="00957EEC"/>
    <w:rsid w:val="00961B5B"/>
    <w:rsid w:val="00961BAD"/>
    <w:rsid w:val="00963696"/>
    <w:rsid w:val="009642E6"/>
    <w:rsid w:val="009645E2"/>
    <w:rsid w:val="00965CCC"/>
    <w:rsid w:val="0097060A"/>
    <w:rsid w:val="00972BCD"/>
    <w:rsid w:val="0097304E"/>
    <w:rsid w:val="0097647D"/>
    <w:rsid w:val="00981024"/>
    <w:rsid w:val="009824FC"/>
    <w:rsid w:val="00983752"/>
    <w:rsid w:val="00983EF6"/>
    <w:rsid w:val="009930B6"/>
    <w:rsid w:val="00994EDE"/>
    <w:rsid w:val="009959F3"/>
    <w:rsid w:val="00995FFE"/>
    <w:rsid w:val="009964B0"/>
    <w:rsid w:val="009A11C1"/>
    <w:rsid w:val="009A27F7"/>
    <w:rsid w:val="009A292D"/>
    <w:rsid w:val="009A4CAF"/>
    <w:rsid w:val="009A5C60"/>
    <w:rsid w:val="009A69B5"/>
    <w:rsid w:val="009A6CBB"/>
    <w:rsid w:val="009B0D73"/>
    <w:rsid w:val="009B3167"/>
    <w:rsid w:val="009B3B83"/>
    <w:rsid w:val="009B7CCB"/>
    <w:rsid w:val="009C020C"/>
    <w:rsid w:val="009C25A0"/>
    <w:rsid w:val="009C44ED"/>
    <w:rsid w:val="009C5D67"/>
    <w:rsid w:val="009C698C"/>
    <w:rsid w:val="009C7A2D"/>
    <w:rsid w:val="009C7CE4"/>
    <w:rsid w:val="009D4F10"/>
    <w:rsid w:val="009E18AF"/>
    <w:rsid w:val="009E4A3B"/>
    <w:rsid w:val="009E5D88"/>
    <w:rsid w:val="009F0653"/>
    <w:rsid w:val="009F1A53"/>
    <w:rsid w:val="009F1FC1"/>
    <w:rsid w:val="009F7FCB"/>
    <w:rsid w:val="00A00B17"/>
    <w:rsid w:val="00A07695"/>
    <w:rsid w:val="00A07DCE"/>
    <w:rsid w:val="00A10177"/>
    <w:rsid w:val="00A1042E"/>
    <w:rsid w:val="00A10667"/>
    <w:rsid w:val="00A14608"/>
    <w:rsid w:val="00A1794D"/>
    <w:rsid w:val="00A207E1"/>
    <w:rsid w:val="00A220C6"/>
    <w:rsid w:val="00A2225A"/>
    <w:rsid w:val="00A2358C"/>
    <w:rsid w:val="00A23C33"/>
    <w:rsid w:val="00A24C62"/>
    <w:rsid w:val="00A2663A"/>
    <w:rsid w:val="00A31C85"/>
    <w:rsid w:val="00A32B62"/>
    <w:rsid w:val="00A32C2E"/>
    <w:rsid w:val="00A33A9E"/>
    <w:rsid w:val="00A344D7"/>
    <w:rsid w:val="00A446E7"/>
    <w:rsid w:val="00A50BF4"/>
    <w:rsid w:val="00A522F5"/>
    <w:rsid w:val="00A568B0"/>
    <w:rsid w:val="00A57829"/>
    <w:rsid w:val="00A60310"/>
    <w:rsid w:val="00A60327"/>
    <w:rsid w:val="00A623DF"/>
    <w:rsid w:val="00A67B5E"/>
    <w:rsid w:val="00A72E16"/>
    <w:rsid w:val="00A76003"/>
    <w:rsid w:val="00A76D78"/>
    <w:rsid w:val="00A83140"/>
    <w:rsid w:val="00A83515"/>
    <w:rsid w:val="00A843DA"/>
    <w:rsid w:val="00A84830"/>
    <w:rsid w:val="00A878D6"/>
    <w:rsid w:val="00A9241D"/>
    <w:rsid w:val="00A92D51"/>
    <w:rsid w:val="00AA1738"/>
    <w:rsid w:val="00AA2334"/>
    <w:rsid w:val="00AA2552"/>
    <w:rsid w:val="00AA4DC4"/>
    <w:rsid w:val="00AA7844"/>
    <w:rsid w:val="00AB05C6"/>
    <w:rsid w:val="00AB66D7"/>
    <w:rsid w:val="00AB694F"/>
    <w:rsid w:val="00AC28A5"/>
    <w:rsid w:val="00AC32C6"/>
    <w:rsid w:val="00AC5E7B"/>
    <w:rsid w:val="00AC7681"/>
    <w:rsid w:val="00AD37E5"/>
    <w:rsid w:val="00AD3CFD"/>
    <w:rsid w:val="00AD7BA1"/>
    <w:rsid w:val="00AE32F1"/>
    <w:rsid w:val="00AE5279"/>
    <w:rsid w:val="00AF1520"/>
    <w:rsid w:val="00AF5247"/>
    <w:rsid w:val="00AF78C6"/>
    <w:rsid w:val="00AF7CB4"/>
    <w:rsid w:val="00B00961"/>
    <w:rsid w:val="00B01ADE"/>
    <w:rsid w:val="00B01F4F"/>
    <w:rsid w:val="00B12237"/>
    <w:rsid w:val="00B12F3C"/>
    <w:rsid w:val="00B22841"/>
    <w:rsid w:val="00B24FF7"/>
    <w:rsid w:val="00B2543C"/>
    <w:rsid w:val="00B26192"/>
    <w:rsid w:val="00B262CD"/>
    <w:rsid w:val="00B40A66"/>
    <w:rsid w:val="00B44FDB"/>
    <w:rsid w:val="00B50CF4"/>
    <w:rsid w:val="00B55BC5"/>
    <w:rsid w:val="00B569F7"/>
    <w:rsid w:val="00B57B39"/>
    <w:rsid w:val="00B60E9C"/>
    <w:rsid w:val="00B6632A"/>
    <w:rsid w:val="00B67C18"/>
    <w:rsid w:val="00B74F9C"/>
    <w:rsid w:val="00B76A1E"/>
    <w:rsid w:val="00B801E0"/>
    <w:rsid w:val="00B8044E"/>
    <w:rsid w:val="00B83422"/>
    <w:rsid w:val="00B841C1"/>
    <w:rsid w:val="00B86083"/>
    <w:rsid w:val="00B8765A"/>
    <w:rsid w:val="00B955B3"/>
    <w:rsid w:val="00BA15F6"/>
    <w:rsid w:val="00BA5348"/>
    <w:rsid w:val="00BB0CAA"/>
    <w:rsid w:val="00BB11A8"/>
    <w:rsid w:val="00BB2026"/>
    <w:rsid w:val="00BB7F1E"/>
    <w:rsid w:val="00BC2ABE"/>
    <w:rsid w:val="00BC3B43"/>
    <w:rsid w:val="00BC5535"/>
    <w:rsid w:val="00BD3A1E"/>
    <w:rsid w:val="00BE02A7"/>
    <w:rsid w:val="00BE2788"/>
    <w:rsid w:val="00BE539C"/>
    <w:rsid w:val="00BE6F4C"/>
    <w:rsid w:val="00BE78CF"/>
    <w:rsid w:val="00BE7E70"/>
    <w:rsid w:val="00BF460C"/>
    <w:rsid w:val="00BF5F9C"/>
    <w:rsid w:val="00C02F99"/>
    <w:rsid w:val="00C05D8E"/>
    <w:rsid w:val="00C06B20"/>
    <w:rsid w:val="00C06CBE"/>
    <w:rsid w:val="00C123C3"/>
    <w:rsid w:val="00C126DF"/>
    <w:rsid w:val="00C15DBB"/>
    <w:rsid w:val="00C17D89"/>
    <w:rsid w:val="00C20343"/>
    <w:rsid w:val="00C21C54"/>
    <w:rsid w:val="00C227C2"/>
    <w:rsid w:val="00C249A2"/>
    <w:rsid w:val="00C444EA"/>
    <w:rsid w:val="00C44F99"/>
    <w:rsid w:val="00C50408"/>
    <w:rsid w:val="00C50DF8"/>
    <w:rsid w:val="00C5114A"/>
    <w:rsid w:val="00C55BB5"/>
    <w:rsid w:val="00C61DCC"/>
    <w:rsid w:val="00C64953"/>
    <w:rsid w:val="00C65409"/>
    <w:rsid w:val="00C65DA2"/>
    <w:rsid w:val="00C72F22"/>
    <w:rsid w:val="00C745E3"/>
    <w:rsid w:val="00C7494D"/>
    <w:rsid w:val="00C75C2E"/>
    <w:rsid w:val="00C766EF"/>
    <w:rsid w:val="00C773FC"/>
    <w:rsid w:val="00C807AA"/>
    <w:rsid w:val="00C80EE6"/>
    <w:rsid w:val="00C817A7"/>
    <w:rsid w:val="00C82075"/>
    <w:rsid w:val="00C861B2"/>
    <w:rsid w:val="00C8729D"/>
    <w:rsid w:val="00CA2A8B"/>
    <w:rsid w:val="00CA5DC8"/>
    <w:rsid w:val="00CA65E9"/>
    <w:rsid w:val="00CB1784"/>
    <w:rsid w:val="00CB4339"/>
    <w:rsid w:val="00CB67B9"/>
    <w:rsid w:val="00CB6A55"/>
    <w:rsid w:val="00CC06D4"/>
    <w:rsid w:val="00CC1890"/>
    <w:rsid w:val="00CC4709"/>
    <w:rsid w:val="00CC480B"/>
    <w:rsid w:val="00CC72C5"/>
    <w:rsid w:val="00CC7310"/>
    <w:rsid w:val="00CD056C"/>
    <w:rsid w:val="00CD332E"/>
    <w:rsid w:val="00CD41C2"/>
    <w:rsid w:val="00CD4647"/>
    <w:rsid w:val="00CD7484"/>
    <w:rsid w:val="00CD772B"/>
    <w:rsid w:val="00CE00F3"/>
    <w:rsid w:val="00CE06FC"/>
    <w:rsid w:val="00CE4335"/>
    <w:rsid w:val="00D03331"/>
    <w:rsid w:val="00D04A33"/>
    <w:rsid w:val="00D062FA"/>
    <w:rsid w:val="00D073EA"/>
    <w:rsid w:val="00D07A87"/>
    <w:rsid w:val="00D110BB"/>
    <w:rsid w:val="00D12776"/>
    <w:rsid w:val="00D12ABA"/>
    <w:rsid w:val="00D12D35"/>
    <w:rsid w:val="00D16BE4"/>
    <w:rsid w:val="00D2092D"/>
    <w:rsid w:val="00D30EB1"/>
    <w:rsid w:val="00D31AFE"/>
    <w:rsid w:val="00D332D6"/>
    <w:rsid w:val="00D346FC"/>
    <w:rsid w:val="00D351C9"/>
    <w:rsid w:val="00D35444"/>
    <w:rsid w:val="00D35A08"/>
    <w:rsid w:val="00D3691D"/>
    <w:rsid w:val="00D371C4"/>
    <w:rsid w:val="00D42657"/>
    <w:rsid w:val="00D46460"/>
    <w:rsid w:val="00D471D1"/>
    <w:rsid w:val="00D50239"/>
    <w:rsid w:val="00D50E81"/>
    <w:rsid w:val="00D577A0"/>
    <w:rsid w:val="00D634D8"/>
    <w:rsid w:val="00D63C2D"/>
    <w:rsid w:val="00D651FF"/>
    <w:rsid w:val="00D7008E"/>
    <w:rsid w:val="00D70197"/>
    <w:rsid w:val="00D71DEB"/>
    <w:rsid w:val="00D73882"/>
    <w:rsid w:val="00D754A6"/>
    <w:rsid w:val="00D80609"/>
    <w:rsid w:val="00D82BB6"/>
    <w:rsid w:val="00D933BC"/>
    <w:rsid w:val="00D93BEF"/>
    <w:rsid w:val="00D96CBF"/>
    <w:rsid w:val="00DA100A"/>
    <w:rsid w:val="00DA25AD"/>
    <w:rsid w:val="00DA73E5"/>
    <w:rsid w:val="00DB0090"/>
    <w:rsid w:val="00DB1679"/>
    <w:rsid w:val="00DB7777"/>
    <w:rsid w:val="00DC2F1C"/>
    <w:rsid w:val="00DC2F84"/>
    <w:rsid w:val="00DC4BA2"/>
    <w:rsid w:val="00DC71BB"/>
    <w:rsid w:val="00DD038D"/>
    <w:rsid w:val="00DD4C8D"/>
    <w:rsid w:val="00DD7FB4"/>
    <w:rsid w:val="00DF11F3"/>
    <w:rsid w:val="00DF1C7E"/>
    <w:rsid w:val="00DF2CF8"/>
    <w:rsid w:val="00DF4AB0"/>
    <w:rsid w:val="00DF66EE"/>
    <w:rsid w:val="00E00371"/>
    <w:rsid w:val="00E07A31"/>
    <w:rsid w:val="00E07C58"/>
    <w:rsid w:val="00E17211"/>
    <w:rsid w:val="00E17346"/>
    <w:rsid w:val="00E178D0"/>
    <w:rsid w:val="00E2219B"/>
    <w:rsid w:val="00E22461"/>
    <w:rsid w:val="00E23047"/>
    <w:rsid w:val="00E23270"/>
    <w:rsid w:val="00E23833"/>
    <w:rsid w:val="00E2596F"/>
    <w:rsid w:val="00E309FD"/>
    <w:rsid w:val="00E34DD0"/>
    <w:rsid w:val="00E403D4"/>
    <w:rsid w:val="00E50150"/>
    <w:rsid w:val="00E5049F"/>
    <w:rsid w:val="00E61308"/>
    <w:rsid w:val="00E61E70"/>
    <w:rsid w:val="00E61EE5"/>
    <w:rsid w:val="00E64653"/>
    <w:rsid w:val="00E67E38"/>
    <w:rsid w:val="00E700C9"/>
    <w:rsid w:val="00E76995"/>
    <w:rsid w:val="00E80E43"/>
    <w:rsid w:val="00E8311C"/>
    <w:rsid w:val="00E85437"/>
    <w:rsid w:val="00E87A04"/>
    <w:rsid w:val="00E922B4"/>
    <w:rsid w:val="00E94534"/>
    <w:rsid w:val="00E97970"/>
    <w:rsid w:val="00EA4003"/>
    <w:rsid w:val="00EB0151"/>
    <w:rsid w:val="00EB2B49"/>
    <w:rsid w:val="00EB7ED2"/>
    <w:rsid w:val="00EC43C8"/>
    <w:rsid w:val="00EC44E3"/>
    <w:rsid w:val="00EC6520"/>
    <w:rsid w:val="00ED12D7"/>
    <w:rsid w:val="00ED1806"/>
    <w:rsid w:val="00ED296A"/>
    <w:rsid w:val="00ED3F02"/>
    <w:rsid w:val="00ED457C"/>
    <w:rsid w:val="00EE0B92"/>
    <w:rsid w:val="00EE0F0E"/>
    <w:rsid w:val="00EE19C9"/>
    <w:rsid w:val="00EE45C3"/>
    <w:rsid w:val="00EE64B3"/>
    <w:rsid w:val="00EE68D2"/>
    <w:rsid w:val="00EF14B7"/>
    <w:rsid w:val="00EF44AD"/>
    <w:rsid w:val="00F014F8"/>
    <w:rsid w:val="00F05715"/>
    <w:rsid w:val="00F13937"/>
    <w:rsid w:val="00F141F1"/>
    <w:rsid w:val="00F17267"/>
    <w:rsid w:val="00F237B1"/>
    <w:rsid w:val="00F2468D"/>
    <w:rsid w:val="00F27587"/>
    <w:rsid w:val="00F307F9"/>
    <w:rsid w:val="00F3131F"/>
    <w:rsid w:val="00F31BE4"/>
    <w:rsid w:val="00F32538"/>
    <w:rsid w:val="00F34A00"/>
    <w:rsid w:val="00F34D93"/>
    <w:rsid w:val="00F413B3"/>
    <w:rsid w:val="00F46C9B"/>
    <w:rsid w:val="00F50F82"/>
    <w:rsid w:val="00F535FA"/>
    <w:rsid w:val="00F61472"/>
    <w:rsid w:val="00F618F0"/>
    <w:rsid w:val="00F62AEB"/>
    <w:rsid w:val="00F65201"/>
    <w:rsid w:val="00F66A6D"/>
    <w:rsid w:val="00F707BD"/>
    <w:rsid w:val="00F72010"/>
    <w:rsid w:val="00F76279"/>
    <w:rsid w:val="00F76428"/>
    <w:rsid w:val="00F7686A"/>
    <w:rsid w:val="00F77798"/>
    <w:rsid w:val="00F77B4D"/>
    <w:rsid w:val="00F820F7"/>
    <w:rsid w:val="00F82F19"/>
    <w:rsid w:val="00F83A44"/>
    <w:rsid w:val="00F85C22"/>
    <w:rsid w:val="00F86B12"/>
    <w:rsid w:val="00F87AC6"/>
    <w:rsid w:val="00F9126D"/>
    <w:rsid w:val="00F91B05"/>
    <w:rsid w:val="00F94E53"/>
    <w:rsid w:val="00F979AC"/>
    <w:rsid w:val="00FA5A8C"/>
    <w:rsid w:val="00FA6353"/>
    <w:rsid w:val="00FB32DE"/>
    <w:rsid w:val="00FB3624"/>
    <w:rsid w:val="00FB3951"/>
    <w:rsid w:val="00FB5F00"/>
    <w:rsid w:val="00FB7A50"/>
    <w:rsid w:val="00FC0DF5"/>
    <w:rsid w:val="00FC44B5"/>
    <w:rsid w:val="00FC60F3"/>
    <w:rsid w:val="00FC6127"/>
    <w:rsid w:val="00FC7A4D"/>
    <w:rsid w:val="00FD08A0"/>
    <w:rsid w:val="00FD2E42"/>
    <w:rsid w:val="00FD4AA6"/>
    <w:rsid w:val="00FE29AF"/>
    <w:rsid w:val="00FE2B9E"/>
    <w:rsid w:val="00FE4722"/>
    <w:rsid w:val="00FE6123"/>
    <w:rsid w:val="00FE6555"/>
    <w:rsid w:val="00FF111F"/>
    <w:rsid w:val="00FF188C"/>
    <w:rsid w:val="00FF2A73"/>
    <w:rsid w:val="00FF3A60"/>
    <w:rsid w:val="00FF51E1"/>
    <w:rsid w:val="00FF5702"/>
    <w:rsid w:val="041353B1"/>
    <w:rsid w:val="22EB2D79"/>
    <w:rsid w:val="4E6F9A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83"/>
    <w:pPr>
      <w:widowControl w:val="0"/>
      <w:jc w:val="both"/>
    </w:pPr>
    <w:rPr>
      <w:kern w:val="2"/>
      <w:sz w:val="21"/>
      <w:szCs w:val="24"/>
    </w:rPr>
  </w:style>
  <w:style w:type="paragraph" w:styleId="2">
    <w:name w:val="heading 2"/>
    <w:basedOn w:val="a"/>
    <w:next w:val="a"/>
    <w:qFormat/>
    <w:rsid w:val="009B3B8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9B3B83"/>
    <w:pPr>
      <w:jc w:val="left"/>
    </w:pPr>
  </w:style>
  <w:style w:type="paragraph" w:styleId="a4">
    <w:name w:val="Body Text Indent"/>
    <w:basedOn w:val="a"/>
    <w:qFormat/>
    <w:rsid w:val="009B3B83"/>
    <w:pPr>
      <w:widowControl/>
      <w:spacing w:before="100" w:beforeAutospacing="1" w:after="100" w:afterAutospacing="1"/>
      <w:jc w:val="left"/>
    </w:pPr>
    <w:rPr>
      <w:rFonts w:ascii="宋体" w:hAnsi="宋体" w:cs="宋体"/>
      <w:kern w:val="0"/>
      <w:sz w:val="24"/>
    </w:rPr>
  </w:style>
  <w:style w:type="paragraph" w:styleId="20">
    <w:name w:val="Body Text Indent 2"/>
    <w:basedOn w:val="a"/>
    <w:qFormat/>
    <w:rsid w:val="009B3B83"/>
    <w:pPr>
      <w:widowControl/>
      <w:spacing w:before="100" w:beforeAutospacing="1" w:after="100" w:afterAutospacing="1"/>
      <w:jc w:val="left"/>
    </w:pPr>
    <w:rPr>
      <w:rFonts w:ascii="宋体" w:hAnsi="宋体" w:cs="宋体"/>
      <w:kern w:val="0"/>
      <w:sz w:val="24"/>
    </w:rPr>
  </w:style>
  <w:style w:type="paragraph" w:styleId="a5">
    <w:name w:val="Balloon Text"/>
    <w:basedOn w:val="a"/>
    <w:semiHidden/>
    <w:qFormat/>
    <w:rsid w:val="009B3B83"/>
    <w:rPr>
      <w:sz w:val="18"/>
      <w:szCs w:val="18"/>
    </w:rPr>
  </w:style>
  <w:style w:type="paragraph" w:styleId="a6">
    <w:name w:val="footer"/>
    <w:basedOn w:val="a"/>
    <w:qFormat/>
    <w:rsid w:val="009B3B83"/>
    <w:pPr>
      <w:tabs>
        <w:tab w:val="center" w:pos="4153"/>
        <w:tab w:val="right" w:pos="8306"/>
      </w:tabs>
      <w:snapToGrid w:val="0"/>
      <w:jc w:val="left"/>
    </w:pPr>
    <w:rPr>
      <w:sz w:val="18"/>
      <w:szCs w:val="18"/>
    </w:rPr>
  </w:style>
  <w:style w:type="paragraph" w:styleId="a7">
    <w:name w:val="header"/>
    <w:basedOn w:val="a"/>
    <w:qFormat/>
    <w:rsid w:val="009B3B83"/>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9B3B83"/>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0"/>
    <w:qFormat/>
    <w:rsid w:val="009B3B83"/>
    <w:rPr>
      <w:b/>
      <w:bCs/>
    </w:rPr>
  </w:style>
  <w:style w:type="table" w:styleId="aa">
    <w:name w:val="Table Grid"/>
    <w:basedOn w:val="a1"/>
    <w:uiPriority w:val="59"/>
    <w:qFormat/>
    <w:rsid w:val="009B3B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9B3B83"/>
    <w:rPr>
      <w:b/>
      <w:bCs/>
    </w:rPr>
  </w:style>
  <w:style w:type="character" w:styleId="ac">
    <w:name w:val="FollowedHyperlink"/>
    <w:basedOn w:val="a0"/>
    <w:qFormat/>
    <w:rsid w:val="009B3B83"/>
    <w:rPr>
      <w:color w:val="800080" w:themeColor="followedHyperlink"/>
      <w:u w:val="single"/>
    </w:rPr>
  </w:style>
  <w:style w:type="character" w:styleId="ad">
    <w:name w:val="Hyperlink"/>
    <w:qFormat/>
    <w:rsid w:val="009B3B83"/>
    <w:rPr>
      <w:color w:val="0068B7"/>
      <w:u w:val="none"/>
    </w:rPr>
  </w:style>
  <w:style w:type="character" w:styleId="ae">
    <w:name w:val="annotation reference"/>
    <w:basedOn w:val="a0"/>
    <w:qFormat/>
    <w:rsid w:val="009B3B83"/>
    <w:rPr>
      <w:sz w:val="21"/>
      <w:szCs w:val="21"/>
    </w:rPr>
  </w:style>
  <w:style w:type="character" w:customStyle="1" w:styleId="141">
    <w:name w:val="141"/>
    <w:qFormat/>
    <w:rsid w:val="009B3B83"/>
    <w:rPr>
      <w:sz w:val="21"/>
      <w:szCs w:val="21"/>
    </w:rPr>
  </w:style>
  <w:style w:type="character" w:customStyle="1" w:styleId="ztagpre">
    <w:name w:val="ztag pre"/>
    <w:basedOn w:val="a0"/>
    <w:qFormat/>
    <w:rsid w:val="009B3B83"/>
  </w:style>
  <w:style w:type="character" w:customStyle="1" w:styleId="1">
    <w:name w:val="已访问的超链接1"/>
    <w:qFormat/>
    <w:rsid w:val="009B3B83"/>
    <w:rPr>
      <w:color w:val="800080"/>
      <w:u w:val="single"/>
    </w:rPr>
  </w:style>
  <w:style w:type="paragraph" w:customStyle="1" w:styleId="10">
    <w:name w:val="列表段落1"/>
    <w:basedOn w:val="a"/>
    <w:uiPriority w:val="34"/>
    <w:qFormat/>
    <w:rsid w:val="009B3B83"/>
    <w:pPr>
      <w:ind w:firstLineChars="200" w:firstLine="420"/>
    </w:pPr>
  </w:style>
  <w:style w:type="character" w:customStyle="1" w:styleId="Char">
    <w:name w:val="批注文字 Char"/>
    <w:basedOn w:val="a0"/>
    <w:link w:val="a3"/>
    <w:qFormat/>
    <w:rsid w:val="009B3B83"/>
    <w:rPr>
      <w:kern w:val="2"/>
      <w:sz w:val="21"/>
      <w:szCs w:val="24"/>
    </w:rPr>
  </w:style>
  <w:style w:type="character" w:customStyle="1" w:styleId="Char0">
    <w:name w:val="批注主题 Char"/>
    <w:basedOn w:val="Char"/>
    <w:link w:val="a9"/>
    <w:qFormat/>
    <w:rsid w:val="009B3B83"/>
    <w:rPr>
      <w:b/>
      <w:bCs/>
      <w:kern w:val="2"/>
      <w:sz w:val="21"/>
      <w:szCs w:val="24"/>
    </w:rPr>
  </w:style>
  <w:style w:type="paragraph" w:customStyle="1" w:styleId="Default">
    <w:name w:val="Default"/>
    <w:qFormat/>
    <w:rsid w:val="009B3B83"/>
    <w:pPr>
      <w:widowControl w:val="0"/>
      <w:autoSpaceDE w:val="0"/>
      <w:autoSpaceDN w:val="0"/>
      <w:adjustRightInd w:val="0"/>
    </w:pPr>
    <w:rPr>
      <w:rFonts w:ascii="宋体" w:hAnsi="宋体" w:cs="宋体"/>
      <w:color w:val="000000"/>
      <w:sz w:val="24"/>
      <w:szCs w:val="24"/>
    </w:rPr>
  </w:style>
  <w:style w:type="paragraph" w:styleId="af">
    <w:name w:val="List Paragraph"/>
    <w:basedOn w:val="a"/>
    <w:uiPriority w:val="34"/>
    <w:qFormat/>
    <w:rsid w:val="009B3B8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ie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isitcambridge@yeah.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sie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428</Words>
  <Characters>2443</Characters>
  <Application>Microsoft Office Word</Application>
  <DocSecurity>0</DocSecurity>
  <Lines>20</Lines>
  <Paragraphs>5</Paragraphs>
  <ScaleCrop>false</ScaleCrop>
  <Company>Microsoft</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Lenovo</cp:lastModifiedBy>
  <cp:revision>9</cp:revision>
  <cp:lastPrinted>2011-12-16T16:54:00Z</cp:lastPrinted>
  <dcterms:created xsi:type="dcterms:W3CDTF">2020-05-03T02:59:00Z</dcterms:created>
  <dcterms:modified xsi:type="dcterms:W3CDTF">2020-05-22T08:48:00Z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